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19" w:rsidRPr="00A9034B" w:rsidRDefault="00D3746E">
      <w:pPr>
        <w:jc w:val="center"/>
        <w:rPr>
          <w:rFonts w:ascii="Comic Sans MS" w:hAnsi="Comic Sans MS"/>
          <w:b/>
          <w:bCs/>
          <w:sz w:val="28"/>
          <w:szCs w:val="28"/>
          <w:u w:val="single"/>
        </w:rPr>
      </w:pPr>
      <w:r>
        <w:rPr>
          <w:rFonts w:ascii="Comic Sans MS" w:hAnsi="Comic Sans MS"/>
          <w:b/>
          <w:bCs/>
          <w:sz w:val="28"/>
          <w:szCs w:val="28"/>
          <w:u w:val="single"/>
        </w:rPr>
        <w:t>STATUTS DU COMITE DEPARTEMENTAL</w:t>
      </w:r>
      <w:r w:rsidR="00EE6119" w:rsidRPr="00A9034B">
        <w:rPr>
          <w:rFonts w:ascii="Comic Sans MS" w:hAnsi="Comic Sans MS"/>
          <w:b/>
          <w:bCs/>
          <w:sz w:val="28"/>
          <w:szCs w:val="28"/>
          <w:u w:val="single"/>
        </w:rPr>
        <w:t xml:space="preserve"> DE</w:t>
      </w:r>
    </w:p>
    <w:p w:rsidR="00EE6119" w:rsidRPr="00A9034B" w:rsidRDefault="00EE6119" w:rsidP="00D3746E">
      <w:pPr>
        <w:jc w:val="center"/>
        <w:rPr>
          <w:rFonts w:ascii="Comic Sans MS" w:hAnsi="Comic Sans MS"/>
          <w:b/>
          <w:bCs/>
          <w:sz w:val="28"/>
          <w:szCs w:val="28"/>
          <w:u w:val="single"/>
        </w:rPr>
      </w:pPr>
      <w:r w:rsidRPr="00A9034B">
        <w:rPr>
          <w:rFonts w:ascii="Comic Sans MS" w:hAnsi="Comic Sans MS"/>
          <w:b/>
          <w:bCs/>
          <w:sz w:val="28"/>
          <w:szCs w:val="28"/>
          <w:u w:val="single"/>
        </w:rPr>
        <w:t>SAUVETAGE ET DE</w:t>
      </w:r>
      <w:r w:rsidR="00A9034B" w:rsidRPr="00A9034B">
        <w:rPr>
          <w:rFonts w:ascii="Comic Sans MS" w:hAnsi="Comic Sans MS"/>
          <w:b/>
          <w:bCs/>
          <w:sz w:val="28"/>
          <w:szCs w:val="28"/>
          <w:u w:val="single"/>
        </w:rPr>
        <w:t xml:space="preserve"> SECOURISME </w:t>
      </w:r>
    </w:p>
    <w:p w:rsidR="00EE6119" w:rsidRDefault="00EE6119">
      <w:pPr>
        <w:rPr>
          <w:rFonts w:ascii="Comic Sans MS" w:hAnsi="Comic Sans MS"/>
          <w:sz w:val="22"/>
        </w:rPr>
      </w:pPr>
    </w:p>
    <w:p w:rsidR="00EE6119" w:rsidRDefault="00EE6119">
      <w:pPr>
        <w:rPr>
          <w:rFonts w:ascii="Comic Sans MS" w:hAnsi="Comic Sans MS"/>
          <w:sz w:val="22"/>
        </w:rPr>
      </w:pPr>
    </w:p>
    <w:p w:rsidR="00EE6119" w:rsidRDefault="00EE6119">
      <w:pPr>
        <w:pStyle w:val="Titre"/>
        <w:rPr>
          <w:i/>
          <w:iCs/>
          <w:sz w:val="20"/>
        </w:rPr>
      </w:pPr>
      <w:r>
        <w:rPr>
          <w:i/>
          <w:iCs/>
          <w:sz w:val="20"/>
        </w:rPr>
        <w:t>TITRE 1</w:t>
      </w:r>
    </w:p>
    <w:p w:rsidR="00EE6119" w:rsidRDefault="00EE6119">
      <w:pPr>
        <w:pStyle w:val="Titre"/>
        <w:jc w:val="left"/>
        <w:rPr>
          <w:i/>
          <w:iCs/>
          <w:sz w:val="20"/>
        </w:rPr>
      </w:pPr>
    </w:p>
    <w:p w:rsidR="00EE6119" w:rsidRDefault="00EE6119">
      <w:pPr>
        <w:pStyle w:val="Titre"/>
        <w:rPr>
          <w:i/>
          <w:iCs/>
          <w:sz w:val="20"/>
        </w:rPr>
      </w:pPr>
      <w:r>
        <w:rPr>
          <w:i/>
          <w:iCs/>
          <w:sz w:val="20"/>
        </w:rPr>
        <w:t>CONSTITUTION – OBJET – SIEGE SOCIAL – DUREE</w:t>
      </w:r>
    </w:p>
    <w:p w:rsidR="00EE6119" w:rsidRDefault="00EE6119">
      <w:pPr>
        <w:rPr>
          <w:rFonts w:ascii="Comic Sans MS" w:hAnsi="Comic Sans MS"/>
          <w:sz w:val="22"/>
        </w:rPr>
      </w:pPr>
    </w:p>
    <w:p w:rsidR="00EE6119" w:rsidRDefault="00EE6119">
      <w:pPr>
        <w:rPr>
          <w:rFonts w:ascii="Comic Sans MS" w:hAnsi="Comic Sans MS"/>
          <w:sz w:val="22"/>
        </w:rPr>
      </w:pPr>
    </w:p>
    <w:p w:rsidR="00EE6119" w:rsidRPr="008512D1" w:rsidRDefault="00EE6119">
      <w:pPr>
        <w:pStyle w:val="Titre1"/>
        <w:rPr>
          <w:i/>
          <w:iCs/>
        </w:rPr>
      </w:pPr>
      <w:r w:rsidRPr="008512D1">
        <w:rPr>
          <w:i/>
          <w:iCs/>
        </w:rPr>
        <w:t>Article 1</w:t>
      </w:r>
    </w:p>
    <w:p w:rsidR="00EE6119" w:rsidRDefault="00EE6119">
      <w:pPr>
        <w:rPr>
          <w:rFonts w:ascii="Comic Sans MS" w:hAnsi="Comic Sans MS"/>
          <w:sz w:val="22"/>
        </w:rPr>
      </w:pPr>
    </w:p>
    <w:p w:rsidR="00EE6119" w:rsidRPr="00080EBB" w:rsidRDefault="00EE6119" w:rsidP="00B50D8A">
      <w:pPr>
        <w:jc w:val="both"/>
        <w:rPr>
          <w:rFonts w:ascii="Comic Sans MS" w:hAnsi="Comic Sans MS"/>
          <w:i/>
          <w:iCs/>
          <w:sz w:val="20"/>
        </w:rPr>
      </w:pPr>
      <w:r w:rsidRPr="00080EBB">
        <w:rPr>
          <w:rFonts w:ascii="Comic Sans MS" w:hAnsi="Comic Sans MS"/>
          <w:i/>
          <w:iCs/>
          <w:sz w:val="20"/>
        </w:rPr>
        <w:t>L’association dite « </w:t>
      </w:r>
      <w:r w:rsidR="00D3746E">
        <w:rPr>
          <w:rFonts w:ascii="Comic Sans MS" w:hAnsi="Comic Sans MS"/>
          <w:i/>
          <w:iCs/>
          <w:sz w:val="20"/>
        </w:rPr>
        <w:t xml:space="preserve">Comité Départemental de </w:t>
      </w:r>
      <w:permStart w:id="1515339581" w:edGrp="everyone"/>
      <w:r w:rsidR="00D3746E">
        <w:rPr>
          <w:rFonts w:ascii="Comic Sans MS" w:hAnsi="Comic Sans MS"/>
          <w:i/>
          <w:iCs/>
          <w:sz w:val="20"/>
        </w:rPr>
        <w:t>.......... </w:t>
      </w:r>
      <w:permEnd w:id="1515339581"/>
      <w:r w:rsidR="00D3746E">
        <w:rPr>
          <w:rFonts w:ascii="Comic Sans MS" w:hAnsi="Comic Sans MS"/>
          <w:i/>
          <w:iCs/>
          <w:sz w:val="20"/>
        </w:rPr>
        <w:t xml:space="preserve">» </w:t>
      </w:r>
      <w:proofErr w:type="gramStart"/>
      <w:r w:rsidR="00D3746E">
        <w:rPr>
          <w:rFonts w:ascii="Comic Sans MS" w:hAnsi="Comic Sans MS"/>
          <w:i/>
          <w:iCs/>
          <w:sz w:val="20"/>
        </w:rPr>
        <w:t>a</w:t>
      </w:r>
      <w:proofErr w:type="gramEnd"/>
      <w:r w:rsidR="00D3746E">
        <w:rPr>
          <w:rFonts w:ascii="Comic Sans MS" w:hAnsi="Comic Sans MS"/>
          <w:i/>
          <w:iCs/>
          <w:sz w:val="20"/>
        </w:rPr>
        <w:t xml:space="preserve"> été fondée en </w:t>
      </w:r>
      <w:permStart w:id="287972717" w:edGrp="everyone"/>
      <w:r w:rsidR="00D3746E">
        <w:rPr>
          <w:rFonts w:ascii="Comic Sans MS" w:hAnsi="Comic Sans MS"/>
          <w:i/>
          <w:iCs/>
          <w:sz w:val="20"/>
        </w:rPr>
        <w:t>...........</w:t>
      </w:r>
      <w:r w:rsidR="00E26DF9" w:rsidRPr="00080EBB">
        <w:rPr>
          <w:rFonts w:ascii="Comic Sans MS" w:hAnsi="Comic Sans MS"/>
          <w:i/>
          <w:iCs/>
          <w:sz w:val="20"/>
        </w:rPr>
        <w:t xml:space="preserve">. </w:t>
      </w:r>
      <w:permEnd w:id="287972717"/>
      <w:r w:rsidR="00B50D8A">
        <w:rPr>
          <w:rFonts w:ascii="Comic Sans MS" w:hAnsi="Comic Sans MS"/>
          <w:i/>
          <w:iCs/>
          <w:sz w:val="20"/>
        </w:rPr>
        <w:t xml:space="preserve">Il </w:t>
      </w:r>
      <w:r w:rsidRPr="00080EBB">
        <w:rPr>
          <w:rFonts w:ascii="Comic Sans MS" w:hAnsi="Comic Sans MS"/>
          <w:i/>
          <w:iCs/>
          <w:sz w:val="20"/>
        </w:rPr>
        <w:t xml:space="preserve">est </w:t>
      </w:r>
      <w:proofErr w:type="gramStart"/>
      <w:r w:rsidRPr="00080EBB">
        <w:rPr>
          <w:rFonts w:ascii="Comic Sans MS" w:hAnsi="Comic Sans MS"/>
          <w:i/>
          <w:iCs/>
          <w:sz w:val="20"/>
        </w:rPr>
        <w:t>régie</w:t>
      </w:r>
      <w:proofErr w:type="gramEnd"/>
      <w:r w:rsidRPr="00080EBB">
        <w:rPr>
          <w:rFonts w:ascii="Comic Sans MS" w:hAnsi="Comic Sans MS"/>
          <w:i/>
          <w:iCs/>
          <w:sz w:val="20"/>
        </w:rPr>
        <w:t xml:space="preserve"> par la loi du 1</w:t>
      </w:r>
      <w:r w:rsidRPr="00080EBB">
        <w:rPr>
          <w:rFonts w:ascii="Comic Sans MS" w:hAnsi="Comic Sans MS"/>
          <w:i/>
          <w:iCs/>
          <w:sz w:val="20"/>
          <w:vertAlign w:val="superscript"/>
        </w:rPr>
        <w:t>er</w:t>
      </w:r>
      <w:r w:rsidRPr="00080EBB">
        <w:rPr>
          <w:rFonts w:ascii="Comic Sans MS" w:hAnsi="Comic Sans MS"/>
          <w:i/>
          <w:iCs/>
          <w:sz w:val="20"/>
        </w:rPr>
        <w:t xml:space="preserve"> Juillet 1901 et les textes réglementaires d’application ainsi que par les lois et règlements régissant les Fédérations sportives.</w:t>
      </w:r>
    </w:p>
    <w:p w:rsidR="00EE6119" w:rsidRPr="00080EBB" w:rsidRDefault="00EE6119">
      <w:pPr>
        <w:jc w:val="both"/>
        <w:rPr>
          <w:rFonts w:ascii="Comic Sans MS" w:hAnsi="Comic Sans MS"/>
          <w:i/>
          <w:iCs/>
          <w:sz w:val="20"/>
        </w:rPr>
      </w:pPr>
    </w:p>
    <w:p w:rsidR="00EE6119" w:rsidRPr="00080EBB" w:rsidRDefault="00EE6119">
      <w:pPr>
        <w:jc w:val="both"/>
        <w:rPr>
          <w:rFonts w:ascii="Comic Sans MS" w:hAnsi="Comic Sans MS"/>
          <w:i/>
          <w:iCs/>
          <w:sz w:val="20"/>
        </w:rPr>
      </w:pPr>
      <w:r w:rsidRPr="00080EBB">
        <w:rPr>
          <w:rFonts w:ascii="Comic Sans MS" w:hAnsi="Comic Sans MS"/>
          <w:i/>
          <w:iCs/>
          <w:sz w:val="20"/>
        </w:rPr>
        <w:t>Sa durée est illimitée.</w:t>
      </w:r>
    </w:p>
    <w:p w:rsidR="00EE6119" w:rsidRPr="00080EBB" w:rsidRDefault="00EE6119">
      <w:pPr>
        <w:jc w:val="both"/>
        <w:rPr>
          <w:rFonts w:ascii="Comic Sans MS" w:hAnsi="Comic Sans MS"/>
          <w:i/>
          <w:iCs/>
          <w:sz w:val="20"/>
        </w:rPr>
      </w:pPr>
    </w:p>
    <w:p w:rsidR="00EE6119" w:rsidRPr="00080EBB" w:rsidRDefault="00BB2F19" w:rsidP="00D3746E">
      <w:pPr>
        <w:pStyle w:val="Corpsdetexte"/>
        <w:rPr>
          <w:i/>
          <w:iCs/>
        </w:rPr>
      </w:pPr>
      <w:r w:rsidRPr="00080EBB">
        <w:rPr>
          <w:i/>
          <w:iCs/>
        </w:rPr>
        <w:t xml:space="preserve">Son siège social est à </w:t>
      </w:r>
      <w:permStart w:id="538476206" w:edGrp="everyone"/>
      <w:r w:rsidR="00D3746E">
        <w:rPr>
          <w:i/>
          <w:iCs/>
        </w:rPr>
        <w:t>................................</w:t>
      </w:r>
      <w:r w:rsidR="00EE6119" w:rsidRPr="00080EBB">
        <w:rPr>
          <w:i/>
          <w:iCs/>
        </w:rPr>
        <w:t xml:space="preserve"> </w:t>
      </w:r>
      <w:permEnd w:id="538476206"/>
      <w:r w:rsidR="00EE6119" w:rsidRPr="00080EBB">
        <w:rPr>
          <w:i/>
          <w:iCs/>
        </w:rPr>
        <w:t>Il peut être transféré en tout lieu de cette ville par simple décision du Comité Directeur, ou bien dans une autre commune de la Région par décision de l’Assemblée Générale.</w:t>
      </w:r>
    </w:p>
    <w:p w:rsidR="00EE6119" w:rsidRPr="00080EBB" w:rsidRDefault="00EE6119">
      <w:pPr>
        <w:jc w:val="both"/>
        <w:rPr>
          <w:rFonts w:ascii="Comic Sans MS" w:hAnsi="Comic Sans MS"/>
          <w:i/>
          <w:iCs/>
          <w:sz w:val="20"/>
        </w:rPr>
      </w:pPr>
    </w:p>
    <w:p w:rsidR="00EE6119" w:rsidRPr="00080EBB" w:rsidRDefault="00EE6119" w:rsidP="00D3746E">
      <w:pPr>
        <w:jc w:val="both"/>
        <w:rPr>
          <w:rFonts w:ascii="Comic Sans MS" w:hAnsi="Comic Sans MS"/>
          <w:i/>
          <w:iCs/>
          <w:sz w:val="20"/>
        </w:rPr>
      </w:pPr>
      <w:r w:rsidRPr="00080EBB">
        <w:rPr>
          <w:rFonts w:ascii="Comic Sans MS" w:hAnsi="Comic Sans MS"/>
          <w:i/>
          <w:iCs/>
          <w:snapToGrid w:val="0"/>
          <w:sz w:val="20"/>
        </w:rPr>
        <w:t xml:space="preserve">Organe déconcentré de la Fédération Française de Sauvetage et de Secourisme, ayant reçu de celle-ci une </w:t>
      </w:r>
      <w:proofErr w:type="spellStart"/>
      <w:r w:rsidRPr="00080EBB">
        <w:rPr>
          <w:rFonts w:ascii="Comic Sans MS" w:hAnsi="Comic Sans MS"/>
          <w:i/>
          <w:iCs/>
          <w:snapToGrid w:val="0"/>
          <w:sz w:val="20"/>
        </w:rPr>
        <w:t>sub-délégation</w:t>
      </w:r>
      <w:proofErr w:type="spellEnd"/>
      <w:r w:rsidRPr="00080EBB">
        <w:rPr>
          <w:rFonts w:ascii="Comic Sans MS" w:hAnsi="Comic Sans MS"/>
          <w:i/>
          <w:iCs/>
          <w:snapToGrid w:val="0"/>
          <w:sz w:val="20"/>
        </w:rPr>
        <w:t xml:space="preserve"> de pouvoir sur le territoire correspondant au découpage admi</w:t>
      </w:r>
      <w:r w:rsidR="00A9034B" w:rsidRPr="00080EBB">
        <w:rPr>
          <w:rFonts w:ascii="Comic Sans MS" w:hAnsi="Comic Sans MS"/>
          <w:i/>
          <w:iCs/>
          <w:snapToGrid w:val="0"/>
          <w:sz w:val="20"/>
        </w:rPr>
        <w:t>nis</w:t>
      </w:r>
      <w:r w:rsidR="00D3746E">
        <w:rPr>
          <w:rFonts w:ascii="Comic Sans MS" w:hAnsi="Comic Sans MS"/>
          <w:i/>
          <w:iCs/>
          <w:snapToGrid w:val="0"/>
          <w:sz w:val="20"/>
        </w:rPr>
        <w:t>tratif du département de ......</w:t>
      </w:r>
      <w:r w:rsidRPr="00080EBB">
        <w:rPr>
          <w:rFonts w:ascii="Comic Sans MS" w:hAnsi="Comic Sans MS"/>
          <w:i/>
          <w:iCs/>
          <w:snapToGrid w:val="0"/>
          <w:sz w:val="20"/>
        </w:rPr>
        <w:t xml:space="preserve">, </w:t>
      </w:r>
      <w:r w:rsidR="00D3746E">
        <w:rPr>
          <w:rFonts w:ascii="Comic Sans MS" w:hAnsi="Comic Sans MS"/>
          <w:i/>
          <w:iCs/>
          <w:sz w:val="20"/>
        </w:rPr>
        <w:t>il</w:t>
      </w:r>
      <w:r w:rsidRPr="00080EBB">
        <w:rPr>
          <w:rFonts w:ascii="Comic Sans MS" w:hAnsi="Comic Sans MS"/>
          <w:i/>
          <w:iCs/>
          <w:sz w:val="20"/>
        </w:rPr>
        <w:t xml:space="preserve"> regroup</w:t>
      </w:r>
      <w:r w:rsidR="00D3746E">
        <w:rPr>
          <w:rFonts w:ascii="Comic Sans MS" w:hAnsi="Comic Sans MS"/>
          <w:i/>
          <w:iCs/>
          <w:sz w:val="20"/>
        </w:rPr>
        <w:t xml:space="preserve">e </w:t>
      </w:r>
      <w:r w:rsidRPr="00080EBB">
        <w:rPr>
          <w:rFonts w:ascii="Comic Sans MS" w:hAnsi="Comic Sans MS"/>
          <w:i/>
          <w:iCs/>
          <w:sz w:val="20"/>
        </w:rPr>
        <w:t>les associations affiliées ayant pour objet l’organisation et la promotion du Sauvetage et du Secourisme, moyen d’éducation et de culture, moyen d’intégration et de participation à la vie sociale et citoyenne.</w:t>
      </w:r>
    </w:p>
    <w:p w:rsidR="00EE6119" w:rsidRPr="00080EBB" w:rsidRDefault="00EE6119">
      <w:pPr>
        <w:jc w:val="both"/>
        <w:rPr>
          <w:rFonts w:ascii="Comic Sans MS" w:hAnsi="Comic Sans MS"/>
          <w:i/>
          <w:iCs/>
          <w:sz w:val="20"/>
        </w:rPr>
      </w:pPr>
    </w:p>
    <w:p w:rsidR="00EE6119" w:rsidRDefault="00EE6119">
      <w:pPr>
        <w:jc w:val="both"/>
        <w:rPr>
          <w:rFonts w:ascii="Comic Sans MS" w:hAnsi="Comic Sans MS"/>
          <w:sz w:val="20"/>
        </w:rPr>
      </w:pPr>
    </w:p>
    <w:p w:rsidR="00EE6119" w:rsidRPr="008512D1" w:rsidRDefault="00EE6119">
      <w:pPr>
        <w:pStyle w:val="Corpsdetexte"/>
        <w:rPr>
          <w:b/>
          <w:bCs/>
          <w:i/>
          <w:iCs/>
          <w:sz w:val="22"/>
        </w:rPr>
      </w:pPr>
      <w:r w:rsidRPr="008512D1">
        <w:rPr>
          <w:b/>
          <w:bCs/>
          <w:i/>
          <w:iCs/>
          <w:sz w:val="22"/>
        </w:rPr>
        <w:t>Article 2</w:t>
      </w:r>
    </w:p>
    <w:p w:rsidR="00EE6119" w:rsidRDefault="00EE6119">
      <w:pPr>
        <w:pStyle w:val="Corpsdetexte"/>
        <w:rPr>
          <w:sz w:val="22"/>
        </w:rPr>
      </w:pPr>
    </w:p>
    <w:p w:rsidR="00EE6119" w:rsidRPr="00080EBB" w:rsidRDefault="00D3746E">
      <w:pPr>
        <w:pStyle w:val="Corpsdetexte"/>
        <w:rPr>
          <w:i/>
          <w:iCs/>
        </w:rPr>
      </w:pPr>
      <w:r>
        <w:rPr>
          <w:i/>
          <w:iCs/>
        </w:rPr>
        <w:t>Il</w:t>
      </w:r>
      <w:r w:rsidR="00EE6119" w:rsidRPr="00080EBB">
        <w:rPr>
          <w:i/>
          <w:iCs/>
        </w:rPr>
        <w:t xml:space="preserve"> a notamment pour objet :</w:t>
      </w:r>
    </w:p>
    <w:p w:rsidR="00EE6119" w:rsidRPr="00080EBB" w:rsidRDefault="00EE6119">
      <w:pPr>
        <w:pStyle w:val="Corpsdetexte"/>
        <w:rPr>
          <w:i/>
          <w:iCs/>
        </w:rPr>
      </w:pPr>
    </w:p>
    <w:p w:rsidR="00EE6119" w:rsidRPr="00DD4BD1" w:rsidRDefault="00EE6119">
      <w:pPr>
        <w:pStyle w:val="Corpsdetexte"/>
        <w:rPr>
          <w:rStyle w:val="Accentuation"/>
          <w:color w:val="000000"/>
          <w:szCs w:val="20"/>
        </w:rPr>
      </w:pPr>
      <w:r w:rsidRPr="00080EBB">
        <w:rPr>
          <w:i/>
          <w:iCs/>
        </w:rPr>
        <w:tab/>
      </w:r>
      <w:r w:rsidR="009F72F3" w:rsidRPr="00DD4BD1">
        <w:rPr>
          <w:rStyle w:val="Accentuation"/>
          <w:color w:val="000000"/>
          <w:szCs w:val="20"/>
        </w:rPr>
        <w:t>1°/ de développer dans la population le sentiment du devoir, l’éducation morale, l’enseignement rationnel des premiers soins à donner, et par la pratique du sauvetage et du secourisme, les moyens appropriés de porter secours à ses semblables soit en tant que citoyen soit en tant qu'acteur en équipe dans le cadre de missions opérationnelles de Sécurité Civile.</w:t>
      </w:r>
    </w:p>
    <w:p w:rsidR="009F72F3" w:rsidRPr="00080EBB" w:rsidRDefault="009F72F3">
      <w:pPr>
        <w:pStyle w:val="Corpsdetexte"/>
        <w:rPr>
          <w:i/>
          <w:iCs/>
        </w:rPr>
      </w:pPr>
    </w:p>
    <w:p w:rsidR="00EE6119" w:rsidRPr="00080EBB" w:rsidRDefault="00EE6119">
      <w:pPr>
        <w:pStyle w:val="Corpsdetexte"/>
        <w:rPr>
          <w:i/>
          <w:iCs/>
        </w:rPr>
      </w:pPr>
      <w:r w:rsidRPr="00080EBB">
        <w:rPr>
          <w:i/>
          <w:iCs/>
        </w:rPr>
        <w:tab/>
        <w:t xml:space="preserve">2°/ d’organiser dans les différentes catégories des compétitions et des championnats de sauvetage et </w:t>
      </w:r>
      <w:r w:rsidR="00D3746E">
        <w:rPr>
          <w:i/>
          <w:iCs/>
        </w:rPr>
        <w:t>de secourisme au niveau départemental</w:t>
      </w:r>
      <w:r w:rsidRPr="00080EBB">
        <w:rPr>
          <w:i/>
          <w:iCs/>
        </w:rPr>
        <w:t>.</w:t>
      </w:r>
    </w:p>
    <w:p w:rsidR="00EE6119" w:rsidRPr="00080EBB" w:rsidRDefault="00EE6119">
      <w:pPr>
        <w:pStyle w:val="Corpsdetexte"/>
        <w:rPr>
          <w:i/>
          <w:iCs/>
        </w:rPr>
      </w:pPr>
    </w:p>
    <w:p w:rsidR="00EE6119" w:rsidRPr="00080EBB" w:rsidRDefault="00EE6119">
      <w:pPr>
        <w:pStyle w:val="Corpsdetexte"/>
        <w:rPr>
          <w:i/>
          <w:iCs/>
        </w:rPr>
      </w:pPr>
      <w:r w:rsidRPr="00080EBB">
        <w:rPr>
          <w:i/>
          <w:iCs/>
        </w:rPr>
        <w:tab/>
        <w:t>3°/ de sélectionne</w:t>
      </w:r>
      <w:r w:rsidR="00D3746E">
        <w:rPr>
          <w:i/>
          <w:iCs/>
        </w:rPr>
        <w:t>r les représentants du département</w:t>
      </w:r>
      <w:r w:rsidRPr="00080EBB">
        <w:rPr>
          <w:i/>
          <w:iCs/>
        </w:rPr>
        <w:t xml:space="preserve"> pour les compétitions nationales ou internationales de sauvetage.</w:t>
      </w:r>
    </w:p>
    <w:p w:rsidR="00EE6119" w:rsidRPr="00080EBB" w:rsidRDefault="00EE6119">
      <w:pPr>
        <w:pStyle w:val="Corpsdetexte"/>
        <w:rPr>
          <w:i/>
          <w:iCs/>
        </w:rPr>
      </w:pPr>
    </w:p>
    <w:p w:rsidR="00EE6119" w:rsidRPr="00080EBB" w:rsidRDefault="00EE6119">
      <w:pPr>
        <w:pStyle w:val="Corpsdetexte"/>
        <w:rPr>
          <w:i/>
          <w:iCs/>
        </w:rPr>
      </w:pPr>
      <w:r w:rsidRPr="00080EBB">
        <w:rPr>
          <w:i/>
          <w:iCs/>
        </w:rPr>
        <w:tab/>
        <w:t xml:space="preserve">4°/ de créer des nouveaux groupements ou d’inciter à leur création, de multiplier les stations de sauvetage, les postes de secours, les institutions de prévoyance et d’assistance, les </w:t>
      </w:r>
      <w:proofErr w:type="gramStart"/>
      <w:r w:rsidRPr="00080EBB">
        <w:rPr>
          <w:i/>
          <w:iCs/>
        </w:rPr>
        <w:t>écoles</w:t>
      </w:r>
      <w:proofErr w:type="gramEnd"/>
      <w:r w:rsidRPr="00080EBB">
        <w:rPr>
          <w:i/>
          <w:iCs/>
        </w:rPr>
        <w:t xml:space="preserve"> de Secourisme et de Sauvetage Nautique.</w:t>
      </w:r>
    </w:p>
    <w:p w:rsidR="00EE6119" w:rsidRPr="00080EBB" w:rsidRDefault="00EE6119">
      <w:pPr>
        <w:pStyle w:val="Corpsdetexte"/>
        <w:rPr>
          <w:i/>
          <w:iCs/>
        </w:rPr>
      </w:pPr>
    </w:p>
    <w:p w:rsidR="00EE6119" w:rsidRPr="00080EBB" w:rsidRDefault="00EE6119">
      <w:pPr>
        <w:pStyle w:val="Corpsdetexte"/>
        <w:ind w:firstLine="708"/>
        <w:rPr>
          <w:i/>
          <w:iCs/>
        </w:rPr>
      </w:pPr>
      <w:r w:rsidRPr="00080EBB">
        <w:rPr>
          <w:i/>
          <w:iCs/>
        </w:rPr>
        <w:lastRenderedPageBreak/>
        <w:t>5°/ de contribuer au perfectionnement des matériels de Sauvetage et des moyens de sécurité, de procéder à toutes recherches dans le domaine du Sauvetage, non seulement en ce qui concerne le matériel mais l'équipement du personnel, les installations, les applications de la médecine et de l'hygiène au Sauvetage et au Secourisme.</w:t>
      </w:r>
    </w:p>
    <w:p w:rsidR="00EE6119" w:rsidRPr="00080EBB" w:rsidRDefault="00D3746E" w:rsidP="00D3746E">
      <w:pPr>
        <w:pStyle w:val="Corpsdetexte"/>
        <w:rPr>
          <w:i/>
          <w:iCs/>
        </w:rPr>
      </w:pPr>
      <w:r>
        <w:rPr>
          <w:i/>
          <w:iCs/>
        </w:rPr>
        <w:t>Il</w:t>
      </w:r>
      <w:r w:rsidR="00EE6119" w:rsidRPr="00080EBB">
        <w:rPr>
          <w:i/>
          <w:iCs/>
        </w:rPr>
        <w:t xml:space="preserve"> peut procéder au dépôt ou à l'acquisition de tout brevet, modèle, marque, label, droit de propriété artistique et plus généralement de tout droit de propriété industrielle ou artistique, et à la cession ou à la concession de licences desdits droits, et d'une façon plus générale de toutes opérations de quelques natures qu'elles soient, se rattachant à l'objet sus indiqué ou tout autre objet similaire ou connexe.</w:t>
      </w:r>
    </w:p>
    <w:p w:rsidR="00EE6119" w:rsidRPr="00080EBB" w:rsidRDefault="00EE6119">
      <w:pPr>
        <w:pStyle w:val="Corpsdetexte"/>
        <w:rPr>
          <w:i/>
          <w:iCs/>
        </w:rPr>
      </w:pPr>
    </w:p>
    <w:p w:rsidR="00EE6119" w:rsidRPr="00080EBB" w:rsidRDefault="00EE6119">
      <w:pPr>
        <w:pStyle w:val="Corpsdetexte"/>
        <w:rPr>
          <w:i/>
          <w:iCs/>
        </w:rPr>
      </w:pPr>
      <w:r w:rsidRPr="00080EBB">
        <w:rPr>
          <w:i/>
          <w:iCs/>
        </w:rPr>
        <w:tab/>
        <w:t>6°/ d'organiser la formation des cadres et</w:t>
      </w:r>
      <w:r w:rsidRPr="00080EBB">
        <w:rPr>
          <w:b/>
          <w:i/>
          <w:iCs/>
        </w:rPr>
        <w:t xml:space="preserve"> </w:t>
      </w:r>
      <w:r w:rsidRPr="00080EBB">
        <w:rPr>
          <w:i/>
          <w:iCs/>
        </w:rPr>
        <w:t>sanctionner les formations par des titres fédéraux, au moyen de stages, conférences et tout autre moyen.</w:t>
      </w:r>
    </w:p>
    <w:p w:rsidR="00EE6119" w:rsidRPr="00080EBB" w:rsidRDefault="00EE6119">
      <w:pPr>
        <w:pStyle w:val="Corpsdetexte"/>
        <w:rPr>
          <w:i/>
          <w:iCs/>
        </w:rPr>
      </w:pPr>
    </w:p>
    <w:p w:rsidR="00EE6119" w:rsidRPr="00080EBB" w:rsidRDefault="00EE6119">
      <w:pPr>
        <w:pStyle w:val="Corpsdetexte"/>
        <w:rPr>
          <w:i/>
          <w:iCs/>
        </w:rPr>
      </w:pPr>
      <w:r w:rsidRPr="00080EBB">
        <w:rPr>
          <w:i/>
          <w:iCs/>
        </w:rPr>
        <w:tab/>
        <w:t>7°/ de récompenser les actions exemplaires illustrant son objet.</w:t>
      </w:r>
    </w:p>
    <w:p w:rsidR="00EE6119" w:rsidRPr="00080EBB" w:rsidRDefault="00EE6119">
      <w:pPr>
        <w:pStyle w:val="Corpsdetexte"/>
        <w:rPr>
          <w:i/>
          <w:iCs/>
        </w:rPr>
      </w:pPr>
    </w:p>
    <w:p w:rsidR="00EE6119" w:rsidRPr="00080EBB" w:rsidRDefault="00D3746E">
      <w:pPr>
        <w:pStyle w:val="Corpsdetexte"/>
        <w:rPr>
          <w:i/>
          <w:iCs/>
        </w:rPr>
      </w:pPr>
      <w:r>
        <w:rPr>
          <w:i/>
          <w:iCs/>
        </w:rPr>
        <w:t>Le Comité Départemental</w:t>
      </w:r>
      <w:r w:rsidR="00EE6119" w:rsidRPr="00080EBB">
        <w:rPr>
          <w:i/>
          <w:iCs/>
        </w:rPr>
        <w:t xml:space="preserve"> garantit et fait respecter en son sein, à l’égard des licenciés, l’absence de toute discrimination à raison notamment, des opinions politiques, philosophiques ou religieuses, du sexe, de la nationalité ou de l’origine ethnique, du handicap ou de l’état de santé des intéressés.</w:t>
      </w:r>
    </w:p>
    <w:p w:rsidR="00EE6119" w:rsidRPr="00080EBB" w:rsidRDefault="00EE6119">
      <w:pPr>
        <w:pStyle w:val="Corpsdetexte"/>
        <w:rPr>
          <w:i/>
          <w:iCs/>
        </w:rPr>
      </w:pPr>
    </w:p>
    <w:p w:rsidR="00EE6119" w:rsidRPr="00080EBB" w:rsidRDefault="00EE6119">
      <w:pPr>
        <w:pStyle w:val="Corpsdetexte"/>
        <w:rPr>
          <w:i/>
          <w:iCs/>
        </w:rPr>
      </w:pPr>
    </w:p>
    <w:p w:rsidR="00EE6119" w:rsidRPr="00080EBB" w:rsidRDefault="00EE6119">
      <w:pPr>
        <w:pStyle w:val="Corpsdetexte"/>
        <w:rPr>
          <w:b/>
          <w:bCs/>
          <w:i/>
          <w:iCs/>
          <w:sz w:val="22"/>
        </w:rPr>
      </w:pPr>
    </w:p>
    <w:p w:rsidR="00EE6119" w:rsidRDefault="00EE6119">
      <w:pPr>
        <w:pStyle w:val="Corpsdetexte"/>
        <w:rPr>
          <w:b/>
          <w:bCs/>
          <w:sz w:val="22"/>
        </w:rPr>
      </w:pPr>
    </w:p>
    <w:p w:rsidR="00EE6119" w:rsidRDefault="00EE6119">
      <w:pPr>
        <w:pStyle w:val="Sous-titre"/>
        <w:jc w:val="center"/>
        <w:rPr>
          <w:i/>
          <w:iCs/>
        </w:rPr>
      </w:pPr>
      <w:r>
        <w:rPr>
          <w:i/>
          <w:iCs/>
        </w:rPr>
        <w:t>TITRE 2</w:t>
      </w:r>
    </w:p>
    <w:p w:rsidR="00EE6119" w:rsidRDefault="00EE6119">
      <w:pPr>
        <w:pStyle w:val="Sous-titre"/>
        <w:rPr>
          <w:i/>
          <w:iCs/>
        </w:rPr>
      </w:pPr>
    </w:p>
    <w:p w:rsidR="00EE6119" w:rsidRDefault="00EE6119">
      <w:pPr>
        <w:pStyle w:val="Sous-titre"/>
        <w:jc w:val="center"/>
        <w:rPr>
          <w:i/>
          <w:iCs/>
        </w:rPr>
      </w:pPr>
      <w:r>
        <w:rPr>
          <w:i/>
          <w:iCs/>
        </w:rPr>
        <w:t>COMPOSITION</w:t>
      </w:r>
    </w:p>
    <w:p w:rsidR="00EE6119" w:rsidRDefault="00EE6119">
      <w:pPr>
        <w:pStyle w:val="Sous-titre"/>
        <w:rPr>
          <w:i/>
          <w:iCs/>
        </w:rPr>
      </w:pPr>
    </w:p>
    <w:p w:rsidR="00EE6119" w:rsidRDefault="00EE6119">
      <w:pPr>
        <w:pStyle w:val="Sous-titre"/>
        <w:rPr>
          <w:i/>
          <w:iCs/>
        </w:rPr>
      </w:pPr>
      <w:r>
        <w:rPr>
          <w:i/>
          <w:iCs/>
          <w:u w:val="single"/>
        </w:rPr>
        <w:t xml:space="preserve">Article </w:t>
      </w:r>
      <w:r w:rsidR="001C4179">
        <w:rPr>
          <w:i/>
          <w:iCs/>
          <w:u w:val="single"/>
        </w:rPr>
        <w:t>3</w:t>
      </w:r>
      <w:r>
        <w:rPr>
          <w:i/>
          <w:iCs/>
        </w:rPr>
        <w:t xml:space="preserve"> -  Composition</w:t>
      </w:r>
    </w:p>
    <w:p w:rsidR="00EE6119" w:rsidRDefault="00EE6119">
      <w:pPr>
        <w:pStyle w:val="Corpsdetexte"/>
        <w:rPr>
          <w:b/>
          <w:bCs/>
          <w:sz w:val="22"/>
        </w:rPr>
      </w:pPr>
    </w:p>
    <w:p w:rsidR="00EE6119" w:rsidRPr="00080EBB" w:rsidRDefault="00D3746E" w:rsidP="00D3746E">
      <w:pPr>
        <w:pStyle w:val="Corpsdetexte"/>
        <w:rPr>
          <w:i/>
          <w:iCs/>
        </w:rPr>
      </w:pPr>
      <w:r>
        <w:rPr>
          <w:i/>
          <w:iCs/>
        </w:rPr>
        <w:t>Le comité départemental</w:t>
      </w:r>
      <w:r w:rsidR="00EE6119" w:rsidRPr="00080EBB">
        <w:rPr>
          <w:i/>
          <w:iCs/>
        </w:rPr>
        <w:t xml:space="preserve"> se compose des clubs ou associations </w:t>
      </w:r>
      <w:proofErr w:type="gramStart"/>
      <w:r>
        <w:rPr>
          <w:i/>
          <w:iCs/>
        </w:rPr>
        <w:t xml:space="preserve">du département </w:t>
      </w:r>
      <w:r w:rsidR="00EE6119" w:rsidRPr="00080EBB">
        <w:rPr>
          <w:i/>
          <w:iCs/>
        </w:rPr>
        <w:t>affiliés</w:t>
      </w:r>
      <w:proofErr w:type="gramEnd"/>
      <w:r w:rsidR="00EE6119" w:rsidRPr="00080EBB">
        <w:rPr>
          <w:i/>
          <w:iCs/>
        </w:rPr>
        <w:t xml:space="preserve"> à la Fédération Française de Sauvetage et de Secourisme. </w:t>
      </w:r>
    </w:p>
    <w:p w:rsidR="00EE6119" w:rsidRPr="00080EBB" w:rsidRDefault="00EE6119">
      <w:pPr>
        <w:jc w:val="both"/>
        <w:rPr>
          <w:rFonts w:ascii="Comic Sans MS" w:hAnsi="Comic Sans MS"/>
          <w:i/>
          <w:iCs/>
          <w:sz w:val="20"/>
        </w:rPr>
      </w:pPr>
    </w:p>
    <w:p w:rsidR="00EE6119" w:rsidRPr="00080EBB" w:rsidRDefault="00D3746E" w:rsidP="00D3746E">
      <w:pPr>
        <w:jc w:val="both"/>
        <w:rPr>
          <w:rFonts w:ascii="Comic Sans MS" w:hAnsi="Comic Sans MS"/>
          <w:i/>
          <w:iCs/>
          <w:sz w:val="20"/>
        </w:rPr>
      </w:pPr>
      <w:r>
        <w:rPr>
          <w:rFonts w:ascii="Comic Sans MS" w:hAnsi="Comic Sans MS"/>
          <w:i/>
          <w:iCs/>
          <w:sz w:val="20"/>
        </w:rPr>
        <w:t xml:space="preserve">Le Comité Départemental, </w:t>
      </w:r>
      <w:r w:rsidR="00EE6119" w:rsidRPr="00080EBB">
        <w:rPr>
          <w:rFonts w:ascii="Comic Sans MS" w:hAnsi="Comic Sans MS"/>
          <w:i/>
          <w:iCs/>
          <w:sz w:val="20"/>
        </w:rPr>
        <w:t>organe déconcentré de la Fédération Française de Sauvetage e</w:t>
      </w:r>
      <w:r>
        <w:rPr>
          <w:rFonts w:ascii="Comic Sans MS" w:hAnsi="Comic Sans MS"/>
          <w:i/>
          <w:iCs/>
          <w:sz w:val="20"/>
        </w:rPr>
        <w:t>t de Secourisme, est administré</w:t>
      </w:r>
      <w:r w:rsidR="00EE6119" w:rsidRPr="00080EBB">
        <w:rPr>
          <w:rFonts w:ascii="Comic Sans MS" w:hAnsi="Comic Sans MS"/>
          <w:i/>
          <w:iCs/>
          <w:sz w:val="20"/>
        </w:rPr>
        <w:t xml:space="preserve"> par un Comité Directeur composé de 09 membres au minimum et 21 au maximum, qui </w:t>
      </w:r>
      <w:proofErr w:type="gramStart"/>
      <w:r w:rsidR="00EE6119" w:rsidRPr="00080EBB">
        <w:rPr>
          <w:rFonts w:ascii="Comic Sans MS" w:hAnsi="Comic Sans MS"/>
          <w:i/>
          <w:iCs/>
          <w:sz w:val="20"/>
        </w:rPr>
        <w:t>exerce</w:t>
      </w:r>
      <w:proofErr w:type="gramEnd"/>
      <w:r w:rsidR="00EE6119" w:rsidRPr="00080EBB">
        <w:rPr>
          <w:rFonts w:ascii="Comic Sans MS" w:hAnsi="Comic Sans MS"/>
          <w:i/>
          <w:iCs/>
          <w:sz w:val="20"/>
        </w:rPr>
        <w:t xml:space="preserve"> l'ensemble des attributions que les présents Statuts n'attribuent pas à l'Assemblée Générale.</w:t>
      </w:r>
    </w:p>
    <w:p w:rsidR="00EE6119" w:rsidRPr="00080EBB" w:rsidRDefault="00EE6119">
      <w:pPr>
        <w:jc w:val="both"/>
        <w:rPr>
          <w:rFonts w:ascii="Comic Sans MS" w:hAnsi="Comic Sans MS"/>
          <w:i/>
          <w:iCs/>
          <w:sz w:val="20"/>
        </w:rPr>
      </w:pPr>
    </w:p>
    <w:p w:rsidR="00EE6119" w:rsidRPr="00080EBB" w:rsidRDefault="00EE6119">
      <w:pPr>
        <w:jc w:val="both"/>
        <w:rPr>
          <w:rFonts w:ascii="Comic Sans MS" w:hAnsi="Comic Sans MS"/>
          <w:i/>
          <w:iCs/>
          <w:sz w:val="20"/>
        </w:rPr>
      </w:pPr>
      <w:r w:rsidRPr="00080EBB">
        <w:rPr>
          <w:rFonts w:ascii="Comic Sans MS" w:hAnsi="Comic Sans MS"/>
          <w:i/>
          <w:iCs/>
          <w:sz w:val="20"/>
        </w:rPr>
        <w:t>Toutefois, les délibérations relatives à l'acceptation des dons et legs, ne produisent effet qu'après leur approbation par l'Autorité Administrative.</w:t>
      </w:r>
    </w:p>
    <w:p w:rsidR="00EE6119" w:rsidRPr="00080EBB" w:rsidRDefault="00EE6119">
      <w:pPr>
        <w:jc w:val="both"/>
        <w:rPr>
          <w:rFonts w:ascii="Comic Sans MS" w:hAnsi="Comic Sans MS"/>
          <w:i/>
          <w:iCs/>
          <w:sz w:val="20"/>
        </w:rPr>
      </w:pPr>
    </w:p>
    <w:p w:rsidR="00EE6119" w:rsidRDefault="00EE6119">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D3746E" w:rsidRDefault="00D3746E">
      <w:pPr>
        <w:jc w:val="both"/>
        <w:rPr>
          <w:rFonts w:ascii="Comic Sans MS" w:hAnsi="Comic Sans MS"/>
          <w:sz w:val="20"/>
        </w:rPr>
      </w:pPr>
    </w:p>
    <w:p w:rsidR="00EE6119" w:rsidRDefault="00EE6119">
      <w:pPr>
        <w:jc w:val="both"/>
        <w:rPr>
          <w:rFonts w:ascii="Comic Sans MS" w:hAnsi="Comic Sans MS"/>
          <w:sz w:val="20"/>
        </w:rPr>
      </w:pPr>
    </w:p>
    <w:p w:rsidR="00EE6119" w:rsidRDefault="00EE6119">
      <w:pPr>
        <w:pStyle w:val="Sous-titre"/>
        <w:rPr>
          <w:b w:val="0"/>
          <w:bCs w:val="0"/>
          <w:i/>
          <w:iCs/>
        </w:rPr>
      </w:pPr>
    </w:p>
    <w:p w:rsidR="00EE6119" w:rsidRDefault="00EE6119">
      <w:pPr>
        <w:pStyle w:val="Sous-titre"/>
        <w:jc w:val="center"/>
        <w:rPr>
          <w:i/>
          <w:iCs/>
        </w:rPr>
      </w:pPr>
      <w:r>
        <w:rPr>
          <w:i/>
          <w:iCs/>
        </w:rPr>
        <w:t>TITRE 3</w:t>
      </w:r>
    </w:p>
    <w:p w:rsidR="00EE6119" w:rsidRDefault="00EE6119">
      <w:pPr>
        <w:pStyle w:val="Sous-titre"/>
        <w:rPr>
          <w:i/>
          <w:iCs/>
        </w:rPr>
      </w:pPr>
    </w:p>
    <w:p w:rsidR="00EE6119" w:rsidRDefault="00EE6119">
      <w:pPr>
        <w:pStyle w:val="Sous-titre"/>
        <w:jc w:val="center"/>
        <w:rPr>
          <w:i/>
          <w:iCs/>
        </w:rPr>
      </w:pPr>
      <w:r>
        <w:rPr>
          <w:i/>
          <w:iCs/>
        </w:rPr>
        <w:t>ADMINISTRATION ET FONCTIONNEMENT</w:t>
      </w:r>
    </w:p>
    <w:p w:rsidR="00EE6119" w:rsidRDefault="00EE6119">
      <w:pPr>
        <w:pStyle w:val="Sous-titre"/>
        <w:rPr>
          <w:b w:val="0"/>
          <w:bCs w:val="0"/>
          <w:i/>
          <w:iCs/>
        </w:rPr>
      </w:pPr>
    </w:p>
    <w:p w:rsidR="00EE6119" w:rsidRDefault="00EE6119">
      <w:pPr>
        <w:pStyle w:val="Sous-titre"/>
        <w:rPr>
          <w:b w:val="0"/>
          <w:bCs w:val="0"/>
          <w:i/>
          <w:iCs/>
        </w:rPr>
      </w:pPr>
    </w:p>
    <w:p w:rsidR="00EE6119" w:rsidRDefault="00EE6119">
      <w:pPr>
        <w:pStyle w:val="Sous-titre"/>
        <w:rPr>
          <w:b w:val="0"/>
          <w:bCs w:val="0"/>
          <w:i/>
          <w:iCs/>
        </w:rPr>
      </w:pPr>
    </w:p>
    <w:p w:rsidR="00EE6119" w:rsidRDefault="00EE6119">
      <w:pPr>
        <w:pStyle w:val="Sous-titre"/>
        <w:rPr>
          <w:b w:val="0"/>
          <w:bCs w:val="0"/>
          <w:i/>
          <w:iCs/>
        </w:rPr>
      </w:pPr>
      <w:r>
        <w:rPr>
          <w:i/>
          <w:iCs/>
          <w:u w:val="single"/>
        </w:rPr>
        <w:t xml:space="preserve">Article </w:t>
      </w:r>
      <w:r w:rsidR="001C4179">
        <w:rPr>
          <w:i/>
          <w:iCs/>
          <w:u w:val="single"/>
        </w:rPr>
        <w:t>4</w:t>
      </w:r>
      <w:r>
        <w:rPr>
          <w:i/>
          <w:iCs/>
        </w:rPr>
        <w:t xml:space="preserve"> -  Dispositions pour la tenue des Assemblées Générales </w:t>
      </w:r>
    </w:p>
    <w:p w:rsidR="00EE6119" w:rsidRDefault="00EE6119">
      <w:pPr>
        <w:jc w:val="both"/>
        <w:rPr>
          <w:rFonts w:ascii="Comic Sans MS" w:hAnsi="Comic Sans MS"/>
          <w:sz w:val="20"/>
        </w:rPr>
      </w:pPr>
    </w:p>
    <w:p w:rsidR="00EE6119" w:rsidRDefault="00EE6119">
      <w:pPr>
        <w:pStyle w:val="Sous-titre"/>
        <w:rPr>
          <w:i/>
          <w:iCs/>
        </w:rPr>
      </w:pPr>
      <w:r>
        <w:rPr>
          <w:i/>
          <w:iCs/>
          <w:u w:val="single"/>
        </w:rPr>
        <w:t xml:space="preserve">Article </w:t>
      </w:r>
      <w:r w:rsidR="001C4179">
        <w:rPr>
          <w:i/>
          <w:iCs/>
          <w:u w:val="single"/>
        </w:rPr>
        <w:t>5</w:t>
      </w:r>
      <w:r>
        <w:rPr>
          <w:i/>
          <w:iCs/>
        </w:rPr>
        <w:t xml:space="preserve"> -  L’Assemblée Générale Ordinaire :</w:t>
      </w:r>
    </w:p>
    <w:p w:rsidR="00EE6119" w:rsidRDefault="00EE6119">
      <w:pPr>
        <w:pStyle w:val="Sous-titre"/>
        <w:rPr>
          <w:b w:val="0"/>
          <w:bCs w:val="0"/>
          <w:i/>
          <w:iCs/>
        </w:rPr>
      </w:pPr>
    </w:p>
    <w:p w:rsidR="00EE6119" w:rsidRPr="00080EBB" w:rsidRDefault="00EE6119" w:rsidP="001C1BEB">
      <w:pPr>
        <w:pStyle w:val="Sous-titre"/>
        <w:rPr>
          <w:b w:val="0"/>
          <w:bCs w:val="0"/>
          <w:i/>
          <w:iCs/>
        </w:rPr>
      </w:pPr>
      <w:r w:rsidRPr="00080EBB">
        <w:rPr>
          <w:b w:val="0"/>
          <w:bCs w:val="0"/>
          <w:i/>
          <w:iCs/>
        </w:rPr>
        <w:t>Au moins 1 fois par an, l’assemblée générale se réunit sur convocation du Président, à son initiative ou à la demande d’au moins ¼ des membres. Dans ce dernier cas, les convocations à l’AG doivent être adressées dans les 10 jours suivant le dépôt de la demande pour être tenue dans les quinze jours suivant l’envoi des dites convocations.</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rPr>
        <w:t>Les convocations doivent mentionner obligatoirement l’ordre du jour prévu et fixé par le Comité Directeur. Elles sont adressées aux associations, par lettres individuelles, au moins 15 jours à l’avance et/ou, par voie de presse et d’affichage dans les meilleurs délais.</w:t>
      </w:r>
    </w:p>
    <w:p w:rsidR="00EE6119" w:rsidRPr="00080EBB" w:rsidRDefault="00EE6119" w:rsidP="001C1BEB">
      <w:pPr>
        <w:pStyle w:val="Sous-titre"/>
        <w:rPr>
          <w:b w:val="0"/>
          <w:bCs w:val="0"/>
          <w:i/>
          <w:iCs/>
        </w:rPr>
      </w:pPr>
      <w:r w:rsidRPr="00080EBB">
        <w:rPr>
          <w:b w:val="0"/>
          <w:bCs w:val="0"/>
          <w:i/>
          <w:iCs/>
        </w:rPr>
        <w:t>(</w:t>
      </w:r>
      <w:proofErr w:type="gramStart"/>
      <w:r w:rsidRPr="00080EBB">
        <w:rPr>
          <w:b w:val="0"/>
          <w:bCs w:val="0"/>
          <w:i/>
          <w:iCs/>
        </w:rPr>
        <w:t>les</w:t>
      </w:r>
      <w:proofErr w:type="gramEnd"/>
      <w:r w:rsidRPr="00080EBB">
        <w:rPr>
          <w:b w:val="0"/>
          <w:bCs w:val="0"/>
          <w:i/>
          <w:iCs/>
        </w:rPr>
        <w:t xml:space="preserve"> modalités de convocation par voie de presse et d’affichage peuvent être précisées par le règlement intérieur).</w:t>
      </w:r>
    </w:p>
    <w:p w:rsidR="00EE6119" w:rsidRPr="00080EBB" w:rsidRDefault="00EE6119" w:rsidP="001C1BEB">
      <w:pPr>
        <w:pStyle w:val="Sous-titre"/>
        <w:rPr>
          <w:b w:val="0"/>
          <w:bCs w:val="0"/>
          <w:i/>
          <w:iCs/>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 xml:space="preserve">Pour délibérer valablement, l’assemblée générale doit être composée de 2/10 </w:t>
      </w:r>
      <w:proofErr w:type="spellStart"/>
      <w:r w:rsidRPr="00080EBB">
        <w:rPr>
          <w:rFonts w:ascii="Comic Sans MS" w:hAnsi="Comic Sans MS"/>
          <w:i/>
          <w:iCs/>
          <w:sz w:val="20"/>
          <w:vertAlign w:val="superscript"/>
        </w:rPr>
        <w:t>ème</w:t>
      </w:r>
      <w:proofErr w:type="spellEnd"/>
      <w:r w:rsidRPr="00080EBB">
        <w:rPr>
          <w:rFonts w:ascii="Comic Sans MS" w:hAnsi="Comic Sans MS"/>
          <w:i/>
          <w:iCs/>
          <w:sz w:val="20"/>
        </w:rPr>
        <w:t xml:space="preserve"> des membres, représentant 5/10 </w:t>
      </w:r>
      <w:proofErr w:type="spellStart"/>
      <w:r w:rsidRPr="00080EBB">
        <w:rPr>
          <w:rFonts w:ascii="Comic Sans MS" w:hAnsi="Comic Sans MS"/>
          <w:i/>
          <w:iCs/>
          <w:sz w:val="20"/>
          <w:vertAlign w:val="superscript"/>
        </w:rPr>
        <w:t>ème</w:t>
      </w:r>
      <w:proofErr w:type="spellEnd"/>
      <w:r w:rsidRPr="00080EBB">
        <w:rPr>
          <w:rFonts w:ascii="Comic Sans MS" w:hAnsi="Comic Sans MS"/>
          <w:i/>
          <w:iCs/>
          <w:sz w:val="20"/>
        </w:rPr>
        <w:t xml:space="preserve"> des voix. En l’absence de quorum, une nouvelle A.G est convoquée au plus tard 4 semaines après la première A.G. Elle peut délibérer sans exigence de quorum. </w:t>
      </w:r>
    </w:p>
    <w:p w:rsidR="00EE6119" w:rsidRPr="00080EBB" w:rsidRDefault="00EE6119" w:rsidP="001C1BEB">
      <w:pPr>
        <w:jc w:val="both"/>
        <w:rPr>
          <w:rFonts w:ascii="Comic Sans MS" w:hAnsi="Comic Sans MS"/>
          <w:i/>
          <w:iCs/>
          <w:sz w:val="20"/>
        </w:rPr>
      </w:pPr>
      <w:r w:rsidRPr="00080EBB">
        <w:rPr>
          <w:rFonts w:ascii="Comic Sans MS" w:hAnsi="Comic Sans MS"/>
          <w:i/>
          <w:iCs/>
          <w:sz w:val="20"/>
        </w:rPr>
        <w:t>Le vote par procuration ou par correspondance n’est pas autorisé.</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Une feuille de présence est signée par chaque membre présent et certifiée conforme par le Bureau de l’A.G.</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La présidence de l’A.G appartient au</w:t>
      </w:r>
      <w:r w:rsidRPr="00080EBB">
        <w:rPr>
          <w:rFonts w:ascii="Comic Sans MS" w:hAnsi="Comic Sans MS"/>
          <w:i/>
          <w:iCs/>
        </w:rPr>
        <w:t xml:space="preserve"> </w:t>
      </w:r>
      <w:r w:rsidRPr="00080EBB">
        <w:rPr>
          <w:rFonts w:ascii="Comic Sans MS" w:hAnsi="Comic Sans MS"/>
          <w:i/>
          <w:iCs/>
          <w:sz w:val="20"/>
        </w:rPr>
        <w:t>Président ou, en son absence, au vice-Président ou membre le plus âgé du Comité Directeur. Le Bure</w:t>
      </w:r>
      <w:r w:rsidR="00D3746E">
        <w:rPr>
          <w:rFonts w:ascii="Comic Sans MS" w:hAnsi="Comic Sans MS"/>
          <w:i/>
          <w:iCs/>
          <w:sz w:val="20"/>
        </w:rPr>
        <w:t xml:space="preserve">au de l’AG est celui du comité </w:t>
      </w:r>
      <w:proofErr w:type="spellStart"/>
      <w:r w:rsidR="00D3746E">
        <w:rPr>
          <w:rFonts w:ascii="Comic Sans MS" w:hAnsi="Comic Sans MS"/>
          <w:i/>
          <w:iCs/>
          <w:sz w:val="20"/>
        </w:rPr>
        <w:t>départepmental</w:t>
      </w:r>
      <w:proofErr w:type="spellEnd"/>
      <w:r w:rsidRPr="00080EBB">
        <w:rPr>
          <w:rFonts w:ascii="Comic Sans MS" w:hAnsi="Comic Sans MS"/>
          <w:i/>
          <w:iCs/>
          <w:sz w:val="20"/>
        </w:rPr>
        <w:t>.</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L’assemblée générale entend les rapports moral, d’activité, des commissions et financier. Pour ce dernier, les deux vérificateurs aux comptes donnent lecture de leur rapport de vérification.</w:t>
      </w:r>
    </w:p>
    <w:p w:rsidR="00EE6119" w:rsidRPr="00080EBB" w:rsidRDefault="00EE6119" w:rsidP="001C1BEB">
      <w:pPr>
        <w:jc w:val="both"/>
        <w:rPr>
          <w:rFonts w:ascii="Comic Sans MS" w:hAnsi="Comic Sans MS"/>
          <w:i/>
          <w:iCs/>
          <w:sz w:val="20"/>
        </w:rPr>
      </w:pPr>
      <w:r w:rsidRPr="00080EBB">
        <w:rPr>
          <w:rFonts w:ascii="Comic Sans MS" w:hAnsi="Comic Sans MS"/>
          <w:i/>
          <w:iCs/>
          <w:sz w:val="20"/>
        </w:rPr>
        <w:t>Après en avoir débattu, l’A.G vote les différents rapports. Elle vote le budget prévisionnel de l’exercice suivant et délibère sur tous les autres points de l’ordre du jour.</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Seules, seront valables, les résolutions prises par l’A.G sur les points inscrits à l’ordre du jour.</w:t>
      </w:r>
    </w:p>
    <w:p w:rsidR="00EE6119" w:rsidRPr="00080EBB" w:rsidRDefault="00EE6119" w:rsidP="001C1BEB">
      <w:pPr>
        <w:pStyle w:val="Corpsdetexte3"/>
        <w:jc w:val="both"/>
      </w:pPr>
      <w:r w:rsidRPr="00080EBB">
        <w:t>Les décisions sont prises à la majorité des membres présents. Elles sont votées à</w:t>
      </w:r>
      <w:r w:rsidR="00D3746E">
        <w:t xml:space="preserve"> main levée. </w:t>
      </w:r>
      <w:r w:rsidRPr="00080EBB">
        <w:t>Toutefois, si ¼ au moins des membres présents l’exigent, les votes seront faits à bulletin secret.</w:t>
      </w:r>
    </w:p>
    <w:p w:rsidR="00EE6119" w:rsidRPr="00080EBB" w:rsidRDefault="00EE6119" w:rsidP="001C1BEB">
      <w:pPr>
        <w:jc w:val="both"/>
        <w:rPr>
          <w:rFonts w:ascii="Comic Sans MS" w:hAnsi="Comic Sans MS"/>
          <w:i/>
          <w:iCs/>
          <w:sz w:val="20"/>
        </w:rPr>
      </w:pPr>
      <w:r w:rsidRPr="00080EBB">
        <w:rPr>
          <w:rFonts w:ascii="Comic Sans MS" w:hAnsi="Comic Sans MS"/>
          <w:i/>
          <w:iCs/>
          <w:sz w:val="20"/>
        </w:rPr>
        <w:t>Le vote secret est obligatoire pour l’élection des membres du Comité Directeur (scrutin uninominal)</w:t>
      </w:r>
    </w:p>
    <w:p w:rsidR="00EE6119" w:rsidRPr="00080EBB" w:rsidRDefault="00EE6119" w:rsidP="001C1BEB">
      <w:pPr>
        <w:jc w:val="both"/>
        <w:rPr>
          <w:rFonts w:ascii="Comic Sans MS" w:hAnsi="Comic Sans MS"/>
          <w:i/>
          <w:iCs/>
          <w:sz w:val="20"/>
        </w:rPr>
      </w:pPr>
    </w:p>
    <w:p w:rsidR="00EE6119" w:rsidRPr="00080EBB" w:rsidRDefault="00EE6119" w:rsidP="001C1BEB">
      <w:pPr>
        <w:pStyle w:val="Corpsdetexte"/>
        <w:rPr>
          <w:i/>
          <w:iCs/>
        </w:rPr>
      </w:pPr>
      <w:r w:rsidRPr="00080EBB">
        <w:rPr>
          <w:i/>
          <w:iCs/>
        </w:rPr>
        <w:t>L’A.G pourvoit à l’élection des membres du Comité Directeur ou à leur renouvellement lors de l’assemblée générale élective</w:t>
      </w:r>
    </w:p>
    <w:p w:rsidR="00EE6119" w:rsidRPr="00080EBB" w:rsidRDefault="00EE6119" w:rsidP="001C1BEB">
      <w:pPr>
        <w:jc w:val="both"/>
        <w:rPr>
          <w:rFonts w:ascii="Comic Sans MS" w:hAnsi="Comic Sans MS"/>
          <w:i/>
          <w:iCs/>
          <w:sz w:val="20"/>
        </w:rPr>
      </w:pPr>
    </w:p>
    <w:p w:rsidR="00EE6119" w:rsidRPr="00080EBB" w:rsidRDefault="00EE6119" w:rsidP="001C1BEB">
      <w:pPr>
        <w:pStyle w:val="Corpsdetexte"/>
        <w:rPr>
          <w:i/>
          <w:iCs/>
        </w:rPr>
      </w:pPr>
      <w:r w:rsidRPr="00080EBB">
        <w:rPr>
          <w:i/>
          <w:iCs/>
        </w:rPr>
        <w:lastRenderedPageBreak/>
        <w:t>Les délibérations sont actées par des procès-verbaux établis sur le registre des délibérations et signés par le Président et le Secrétaire.</w:t>
      </w:r>
    </w:p>
    <w:p w:rsidR="00EE6119" w:rsidRPr="00080EBB" w:rsidRDefault="00EE6119" w:rsidP="001C1BEB">
      <w:pPr>
        <w:pStyle w:val="Sous-titre"/>
        <w:rPr>
          <w:i/>
          <w:iCs/>
        </w:rPr>
      </w:pPr>
    </w:p>
    <w:p w:rsidR="00EE6119" w:rsidRPr="00080EBB" w:rsidRDefault="00EE6119" w:rsidP="001C1BEB">
      <w:pPr>
        <w:pStyle w:val="Sous-titre"/>
        <w:rPr>
          <w:i/>
          <w:iCs/>
        </w:rPr>
      </w:pPr>
    </w:p>
    <w:p w:rsidR="00EE6119" w:rsidRPr="00080EBB" w:rsidRDefault="00EE6119" w:rsidP="001C1BEB">
      <w:pPr>
        <w:pStyle w:val="Sous-titre"/>
        <w:rPr>
          <w:b w:val="0"/>
          <w:bCs w:val="0"/>
          <w:i/>
          <w:iCs/>
        </w:rPr>
      </w:pPr>
      <w:r w:rsidRPr="00080EBB">
        <w:rPr>
          <w:i/>
          <w:iCs/>
          <w:u w:val="single"/>
        </w:rPr>
        <w:t xml:space="preserve">Article </w:t>
      </w:r>
      <w:r w:rsidR="001C4179" w:rsidRPr="00080EBB">
        <w:rPr>
          <w:i/>
          <w:iCs/>
          <w:u w:val="single"/>
        </w:rPr>
        <w:t>6</w:t>
      </w:r>
      <w:r w:rsidRPr="00080EBB">
        <w:rPr>
          <w:i/>
          <w:iCs/>
        </w:rPr>
        <w:t xml:space="preserve"> -  L’Assemblée Générale Extraordinaire :</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rPr>
        <w:t>L’assemblée générale extraordinaire statue sur les questions qui relèvent de sa seule compétence : modifications à apporter aux présents st</w:t>
      </w:r>
      <w:r w:rsidR="006F3A9A">
        <w:rPr>
          <w:b w:val="0"/>
          <w:bCs w:val="0"/>
          <w:i/>
          <w:iCs/>
        </w:rPr>
        <w:t>atuts ou dissolution du Comité Départemental</w:t>
      </w:r>
      <w:r w:rsidRPr="00080EBB">
        <w:rPr>
          <w:b w:val="0"/>
          <w:bCs w:val="0"/>
          <w:i/>
          <w:iCs/>
        </w:rPr>
        <w:t>.</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rPr>
        <w:t>Pour délibérer valablement, l’assemblée générale extraordinaire doit comprendre au moins la moitié plus un des membres ayant droit de vote. Si cette proportion n’est pas atteinte, une nouvelle A.G extraordinaire est convoquée quinze jours plus tard. Elle peut alors délibérer quel que soit le nombre des membres présents.</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rPr>
        <w:t>Les délibérations sont obligatoirement prises à la majorité des 2/3 des membres présents.</w:t>
      </w:r>
    </w:p>
    <w:p w:rsidR="00EE6119" w:rsidRPr="00080EBB" w:rsidRDefault="00EE6119" w:rsidP="001C1BEB">
      <w:pPr>
        <w:pStyle w:val="Sous-titre"/>
        <w:rPr>
          <w:b w:val="0"/>
          <w:bCs w:val="0"/>
          <w:i/>
          <w:iCs/>
        </w:rPr>
      </w:pPr>
    </w:p>
    <w:p w:rsidR="00EE6119" w:rsidRPr="00080EBB" w:rsidRDefault="00EE6119" w:rsidP="001C1BEB">
      <w:pPr>
        <w:pStyle w:val="Titre2"/>
      </w:pPr>
      <w:r w:rsidRPr="00080EBB">
        <w:t>Les votes ont lieu à bulletin secret.</w:t>
      </w:r>
    </w:p>
    <w:p w:rsidR="00EE6119" w:rsidRPr="00080EBB" w:rsidRDefault="00EE6119" w:rsidP="001C1BEB">
      <w:pPr>
        <w:jc w:val="both"/>
        <w:rPr>
          <w:i/>
          <w:iCs/>
        </w:rPr>
      </w:pPr>
    </w:p>
    <w:p w:rsidR="00EE6119" w:rsidRPr="00080EBB" w:rsidRDefault="00EE6119" w:rsidP="001C1BEB">
      <w:pPr>
        <w:jc w:val="both"/>
        <w:rPr>
          <w:i/>
          <w:iCs/>
        </w:rPr>
      </w:pPr>
    </w:p>
    <w:p w:rsidR="00EE6119" w:rsidRPr="00080EBB" w:rsidRDefault="00EE6119" w:rsidP="001C1BEB">
      <w:pPr>
        <w:jc w:val="both"/>
        <w:rPr>
          <w:rFonts w:ascii="Comic Sans MS" w:hAnsi="Comic Sans MS"/>
          <w:b/>
          <w:bCs/>
          <w:i/>
          <w:iCs/>
          <w:sz w:val="20"/>
        </w:rPr>
      </w:pPr>
      <w:r w:rsidRPr="00080EBB">
        <w:rPr>
          <w:rFonts w:ascii="Comic Sans MS" w:hAnsi="Comic Sans MS"/>
          <w:b/>
          <w:bCs/>
          <w:i/>
          <w:iCs/>
          <w:sz w:val="20"/>
          <w:u w:val="single"/>
        </w:rPr>
        <w:t xml:space="preserve">Article </w:t>
      </w:r>
      <w:r w:rsidR="001C4179" w:rsidRPr="00080EBB">
        <w:rPr>
          <w:rFonts w:ascii="Comic Sans MS" w:hAnsi="Comic Sans MS"/>
          <w:b/>
          <w:bCs/>
          <w:i/>
          <w:iCs/>
          <w:sz w:val="20"/>
          <w:u w:val="single"/>
        </w:rPr>
        <w:t>7</w:t>
      </w:r>
      <w:r w:rsidRPr="00080EBB">
        <w:rPr>
          <w:rFonts w:ascii="Comic Sans MS" w:hAnsi="Comic Sans MS"/>
          <w:b/>
          <w:bCs/>
          <w:i/>
          <w:iCs/>
          <w:sz w:val="20"/>
        </w:rPr>
        <w:t xml:space="preserve"> -  Le Comité Directeur :</w:t>
      </w:r>
    </w:p>
    <w:p w:rsidR="00EE6119" w:rsidRPr="00080EBB" w:rsidRDefault="00EE6119" w:rsidP="001C1BEB">
      <w:pPr>
        <w:jc w:val="both"/>
        <w:rPr>
          <w:rFonts w:ascii="Comic Sans MS" w:hAnsi="Comic Sans MS"/>
          <w:b/>
          <w:bCs/>
          <w:i/>
          <w:iCs/>
          <w:sz w:val="20"/>
        </w:rPr>
      </w:pPr>
    </w:p>
    <w:p w:rsidR="00EE6119" w:rsidRPr="00080EBB" w:rsidRDefault="00EE6119" w:rsidP="001C1BEB">
      <w:pPr>
        <w:jc w:val="both"/>
        <w:rPr>
          <w:rFonts w:ascii="Comic Sans MS" w:hAnsi="Comic Sans MS"/>
          <w:b/>
          <w:bCs/>
          <w:i/>
          <w:iCs/>
          <w:sz w:val="20"/>
        </w:rPr>
      </w:pPr>
    </w:p>
    <w:p w:rsidR="00EE6119" w:rsidRPr="00080EBB" w:rsidRDefault="00EE6119" w:rsidP="001C1BEB">
      <w:pPr>
        <w:pStyle w:val="Corpsdetexte"/>
        <w:rPr>
          <w:i/>
          <w:iCs/>
        </w:rPr>
      </w:pPr>
      <w:r w:rsidRPr="00080EBB">
        <w:rPr>
          <w:i/>
          <w:iCs/>
        </w:rPr>
        <w:t xml:space="preserve">Les membres du Comité Directeur sont élus au scrutin individuel et à bulletin secret par l'Assemblée Générale pour une durée de 4 ans, dans les conditions fixées par le Règlement Intérieur. Ils sont rééligibles. Pour faire acte de candidature, il faut être licencié d’une association depuis l’année précédente au moins. </w:t>
      </w:r>
    </w:p>
    <w:p w:rsidR="00EE6119" w:rsidRPr="00080EBB" w:rsidRDefault="00EE6119" w:rsidP="001C1BEB">
      <w:pPr>
        <w:pStyle w:val="Corpsdetexte"/>
        <w:rPr>
          <w:i/>
          <w:iCs/>
        </w:rPr>
      </w:pPr>
    </w:p>
    <w:p w:rsidR="00EE6119" w:rsidRPr="00080EBB" w:rsidRDefault="00EE6119" w:rsidP="001C1BEB">
      <w:pPr>
        <w:pStyle w:val="Listepuces"/>
        <w:numPr>
          <w:ilvl w:val="0"/>
          <w:numId w:val="0"/>
        </w:numPr>
        <w:jc w:val="both"/>
        <w:rPr>
          <w:i/>
          <w:iCs/>
        </w:rPr>
      </w:pPr>
      <w:r w:rsidRPr="00080EBB">
        <w:rPr>
          <w:i/>
          <w:iCs/>
        </w:rPr>
        <w:t>Les candidatures sont</w:t>
      </w:r>
      <w:r w:rsidR="006F3A9A">
        <w:rPr>
          <w:i/>
          <w:iCs/>
        </w:rPr>
        <w:t xml:space="preserve"> adressées au Président du Comité Départemental, au plus tard 1 semaine</w:t>
      </w:r>
      <w:r w:rsidRPr="00080EBB">
        <w:rPr>
          <w:i/>
          <w:iCs/>
        </w:rPr>
        <w:t xml:space="preserve"> avant la date de la tenue de</w:t>
      </w:r>
      <w:r w:rsidR="006F3A9A">
        <w:rPr>
          <w:i/>
          <w:iCs/>
        </w:rPr>
        <w:t xml:space="preserve"> l’assemblée générale élective.</w:t>
      </w:r>
      <w:r w:rsidRPr="00080EBB">
        <w:rPr>
          <w:i/>
          <w:iCs/>
        </w:rPr>
        <w:t xml:space="preserve"> Le mandat du Comité Directeur expire au plus tard le 31 Mars suivant les Jeux Olympiques d'été.</w:t>
      </w:r>
    </w:p>
    <w:p w:rsidR="00EE6119" w:rsidRPr="00080EBB" w:rsidRDefault="00EE6119" w:rsidP="001C1BEB">
      <w:pPr>
        <w:jc w:val="both"/>
        <w:rPr>
          <w:rFonts w:ascii="Comic Sans MS" w:hAnsi="Comic Sans MS"/>
          <w:i/>
          <w:iCs/>
          <w:sz w:val="20"/>
        </w:rPr>
      </w:pPr>
      <w:r w:rsidRPr="00080EBB">
        <w:rPr>
          <w:rFonts w:ascii="Comic Sans MS" w:hAnsi="Comic Sans MS"/>
          <w:i/>
          <w:iCs/>
          <w:sz w:val="20"/>
        </w:rPr>
        <w:t>Les postes vacants au Comité Directeur avant l'expiration de ce mandat, pour quelque cause que ce soit, sont pourvus lors de l'Assemblée Générale suivante, pour la durée restant à courir, du mandat de son prédécesseur.</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 xml:space="preserve">Ne peuvent être élus au Comité Directeur : </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Les personnes de nationalité française condamnées à une peine qui fait obstacle à leur inscription sur une liste électorale.</w:t>
      </w: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Les personnes de nationalité étrangère condamnées à une peine qui, lorsqu'elle est prononcée contre un citoyen français, fait obstacle à son inscription sur les listes électorales.</w:t>
      </w: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Les personnes à l'encontre desquelles a été prononcé une sanction d’inéligibilité à temps pour manquement grave aux règles techniques du jeu constituant une infraction à l'esprit sportif et celles exclues de la Fédération par décision de la Commission Disciplinaire.</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Le Comité Directeur doit comprendre au moins un médecin licencié.</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La représentation des femmes est garantie au sein des instances dirigeantes en leur attribuant un nombre de sièges en proportion du nombre de licenciées éligibles.</w:t>
      </w:r>
    </w:p>
    <w:p w:rsidR="00EE6119" w:rsidRPr="00080EBB" w:rsidRDefault="00EE6119" w:rsidP="001C1BEB">
      <w:pPr>
        <w:pStyle w:val="Corpsdetexte"/>
        <w:rPr>
          <w:i/>
          <w:iCs/>
        </w:rPr>
      </w:pPr>
    </w:p>
    <w:p w:rsidR="00EE6119" w:rsidRPr="00080EBB" w:rsidRDefault="00EE6119" w:rsidP="001C1BEB">
      <w:pPr>
        <w:pStyle w:val="Corpsdetexte2"/>
        <w:jc w:val="both"/>
        <w:rPr>
          <w:i/>
          <w:iCs/>
        </w:rPr>
      </w:pPr>
      <w:r w:rsidRPr="00080EBB">
        <w:rPr>
          <w:i/>
          <w:iCs/>
        </w:rPr>
        <w:lastRenderedPageBreak/>
        <w:t>Les membres du Comité Directeur ne peuvent recevoir aucune rétribution à raison des fonctions qui leurs sont confiées.</w:t>
      </w:r>
    </w:p>
    <w:p w:rsidR="00EE6119" w:rsidRPr="00080EBB" w:rsidRDefault="00EE6119" w:rsidP="001C1BEB">
      <w:pPr>
        <w:pStyle w:val="Corpsdetexte2"/>
        <w:jc w:val="both"/>
        <w:rPr>
          <w:i/>
          <w:iCs/>
        </w:rPr>
      </w:pPr>
    </w:p>
    <w:p w:rsidR="00EE6119" w:rsidRPr="00080EBB" w:rsidRDefault="00EE6119" w:rsidP="001C1BEB">
      <w:pPr>
        <w:pStyle w:val="Corpsdetexte2"/>
        <w:jc w:val="both"/>
        <w:rPr>
          <w:i/>
          <w:iCs/>
        </w:rPr>
      </w:pPr>
    </w:p>
    <w:p w:rsidR="00EE6119" w:rsidRDefault="00EE6119" w:rsidP="001C1BEB">
      <w:pPr>
        <w:pStyle w:val="Corpsdetexte2"/>
        <w:jc w:val="both"/>
      </w:pPr>
    </w:p>
    <w:p w:rsidR="00EE6119" w:rsidRPr="00080EBB" w:rsidRDefault="00EE6119" w:rsidP="001C1BEB">
      <w:pPr>
        <w:pStyle w:val="Sous-titre"/>
        <w:rPr>
          <w:b w:val="0"/>
          <w:bCs w:val="0"/>
          <w:i/>
          <w:iCs/>
        </w:rPr>
      </w:pPr>
      <w:r w:rsidRPr="00080EBB">
        <w:rPr>
          <w:b w:val="0"/>
          <w:bCs w:val="0"/>
          <w:i/>
          <w:iCs/>
        </w:rPr>
        <w:t>La qualité de membre se perd :</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szCs w:val="20"/>
        </w:rPr>
        <w:sym w:font="Symbol" w:char="F0B7"/>
      </w:r>
      <w:r w:rsidRPr="00080EBB">
        <w:rPr>
          <w:b w:val="0"/>
          <w:bCs w:val="0"/>
          <w:i/>
          <w:iCs/>
        </w:rPr>
        <w:t xml:space="preserve"> </w:t>
      </w:r>
      <w:proofErr w:type="gramStart"/>
      <w:r w:rsidRPr="00080EBB">
        <w:rPr>
          <w:b w:val="0"/>
          <w:bCs w:val="0"/>
          <w:i/>
          <w:iCs/>
        </w:rPr>
        <w:t>par</w:t>
      </w:r>
      <w:proofErr w:type="gramEnd"/>
      <w:r w:rsidRPr="00080EBB">
        <w:rPr>
          <w:b w:val="0"/>
          <w:bCs w:val="0"/>
          <w:i/>
          <w:iCs/>
        </w:rPr>
        <w:t xml:space="preserve"> décès.</w:t>
      </w:r>
    </w:p>
    <w:p w:rsidR="00EE6119" w:rsidRPr="00080EBB" w:rsidRDefault="00EE6119" w:rsidP="001C1BEB">
      <w:pPr>
        <w:pStyle w:val="Sous-titre"/>
        <w:rPr>
          <w:b w:val="0"/>
          <w:bCs w:val="0"/>
          <w:i/>
          <w:iCs/>
        </w:rPr>
      </w:pPr>
      <w:r w:rsidRPr="00080EBB">
        <w:rPr>
          <w:b w:val="0"/>
          <w:bCs w:val="0"/>
          <w:i/>
          <w:iCs/>
          <w:szCs w:val="20"/>
        </w:rPr>
        <w:sym w:font="Symbol" w:char="F0B7"/>
      </w:r>
      <w:r w:rsidRPr="00080EBB">
        <w:rPr>
          <w:b w:val="0"/>
          <w:bCs w:val="0"/>
          <w:i/>
          <w:iCs/>
        </w:rPr>
        <w:t xml:space="preserve"> </w:t>
      </w:r>
      <w:proofErr w:type="gramStart"/>
      <w:r w:rsidRPr="00080EBB">
        <w:rPr>
          <w:b w:val="0"/>
          <w:bCs w:val="0"/>
          <w:i/>
          <w:iCs/>
        </w:rPr>
        <w:t>par</w:t>
      </w:r>
      <w:proofErr w:type="gramEnd"/>
      <w:r w:rsidRPr="00080EBB">
        <w:rPr>
          <w:b w:val="0"/>
          <w:bCs w:val="0"/>
          <w:i/>
          <w:iCs/>
        </w:rPr>
        <w:t xml:space="preserve"> démission adressée pa</w:t>
      </w:r>
      <w:r w:rsidR="006F3A9A">
        <w:rPr>
          <w:b w:val="0"/>
          <w:bCs w:val="0"/>
          <w:i/>
          <w:iCs/>
        </w:rPr>
        <w:t>r écrit au Président du Comité Départemental</w:t>
      </w:r>
      <w:r w:rsidRPr="00080EBB">
        <w:rPr>
          <w:b w:val="0"/>
          <w:bCs w:val="0"/>
          <w:i/>
          <w:iCs/>
        </w:rPr>
        <w:t>.</w:t>
      </w:r>
    </w:p>
    <w:p w:rsidR="00EE6119" w:rsidRPr="00080EBB" w:rsidRDefault="00EE6119" w:rsidP="001C1BEB">
      <w:pPr>
        <w:pStyle w:val="Sous-titre"/>
        <w:rPr>
          <w:b w:val="0"/>
          <w:bCs w:val="0"/>
          <w:i/>
          <w:iCs/>
        </w:rPr>
      </w:pPr>
      <w:r w:rsidRPr="00080EBB">
        <w:rPr>
          <w:b w:val="0"/>
          <w:bCs w:val="0"/>
          <w:i/>
          <w:iCs/>
          <w:szCs w:val="20"/>
        </w:rPr>
        <w:sym w:font="Symbol" w:char="F0B7"/>
      </w:r>
      <w:r w:rsidRPr="00080EBB">
        <w:rPr>
          <w:b w:val="0"/>
          <w:bCs w:val="0"/>
          <w:i/>
          <w:iCs/>
        </w:rPr>
        <w:t xml:space="preserve"> </w:t>
      </w:r>
      <w:proofErr w:type="gramStart"/>
      <w:r w:rsidRPr="00080EBB">
        <w:rPr>
          <w:b w:val="0"/>
          <w:bCs w:val="0"/>
          <w:i/>
          <w:iCs/>
        </w:rPr>
        <w:t>par</w:t>
      </w:r>
      <w:proofErr w:type="gramEnd"/>
      <w:r w:rsidRPr="00080EBB">
        <w:rPr>
          <w:b w:val="0"/>
          <w:bCs w:val="0"/>
          <w:i/>
          <w:iCs/>
        </w:rPr>
        <w:t xml:space="preserve"> exclusion prononcée par le Comité Directeur pour infraction aux présents statuts ou motif grave portant préjud</w:t>
      </w:r>
      <w:r w:rsidR="006F3A9A">
        <w:rPr>
          <w:b w:val="0"/>
          <w:bCs w:val="0"/>
          <w:i/>
          <w:iCs/>
        </w:rPr>
        <w:t>ice moral ou matériel au Comité Départemental</w:t>
      </w:r>
      <w:r w:rsidRPr="00080EBB">
        <w:rPr>
          <w:b w:val="0"/>
          <w:bCs w:val="0"/>
          <w:i/>
          <w:iCs/>
        </w:rPr>
        <w:t>.</w:t>
      </w:r>
    </w:p>
    <w:p w:rsidR="00EE6119" w:rsidRPr="00080EBB" w:rsidRDefault="00EE6119" w:rsidP="001C1BEB">
      <w:pPr>
        <w:pStyle w:val="Sous-titre"/>
        <w:rPr>
          <w:b w:val="0"/>
          <w:bCs w:val="0"/>
          <w:i/>
          <w:iCs/>
        </w:rPr>
      </w:pPr>
      <w:r w:rsidRPr="00080EBB">
        <w:rPr>
          <w:b w:val="0"/>
          <w:bCs w:val="0"/>
          <w:i/>
          <w:iCs/>
          <w:szCs w:val="20"/>
        </w:rPr>
        <w:sym w:font="Symbol" w:char="F0B7"/>
      </w:r>
      <w:r w:rsidRPr="00080EBB">
        <w:rPr>
          <w:b w:val="0"/>
          <w:bCs w:val="0"/>
          <w:i/>
          <w:iCs/>
        </w:rPr>
        <w:t xml:space="preserve"> </w:t>
      </w:r>
      <w:proofErr w:type="gramStart"/>
      <w:r w:rsidRPr="00080EBB">
        <w:rPr>
          <w:b w:val="0"/>
          <w:bCs w:val="0"/>
          <w:i/>
          <w:iCs/>
        </w:rPr>
        <w:t>par</w:t>
      </w:r>
      <w:proofErr w:type="gramEnd"/>
      <w:r w:rsidRPr="00080EBB">
        <w:rPr>
          <w:b w:val="0"/>
          <w:bCs w:val="0"/>
          <w:i/>
          <w:iCs/>
        </w:rPr>
        <w:t xml:space="preserve"> radiation prononcée par la Fédération Française de Sauvetage et de Secourisme.</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b w:val="0"/>
          <w:bCs w:val="0"/>
          <w:i/>
          <w:iCs/>
        </w:rPr>
        <w:t>Avant toute éventuelle décision d’exclusion ou de radiation, le membre mis en cause est convoqué par lettre ou par tout autre moyen permettant de faire la preuve de sa réception, énonçant les griefs retenus contre lui devant le Comité Directeur. Le membre incriminé, peut, avant la séance, consulter son dossier et, pendant la séance, réfuter les griefs retenus contre lui. Il peut se faire assister de toute personne de son choix.</w:t>
      </w:r>
    </w:p>
    <w:p w:rsidR="00EE6119" w:rsidRPr="00080EBB" w:rsidRDefault="00EE6119" w:rsidP="001C1BEB">
      <w:pPr>
        <w:pStyle w:val="Corpsdetexte2"/>
        <w:jc w:val="both"/>
        <w:rPr>
          <w:i/>
          <w:iCs/>
        </w:rPr>
      </w:pPr>
    </w:p>
    <w:p w:rsidR="00EE6119" w:rsidRDefault="00EE6119" w:rsidP="001C1BEB">
      <w:pPr>
        <w:pStyle w:val="Corpsdetexte"/>
        <w:rPr>
          <w:b/>
          <w:bCs/>
          <w:sz w:val="22"/>
        </w:rPr>
      </w:pPr>
    </w:p>
    <w:p w:rsidR="00EE6119" w:rsidRDefault="00EE6119" w:rsidP="001C1BEB">
      <w:pPr>
        <w:pStyle w:val="Corpsdetexte"/>
        <w:rPr>
          <w:b/>
          <w:bCs/>
          <w:sz w:val="22"/>
        </w:rPr>
      </w:pPr>
    </w:p>
    <w:p w:rsidR="00EE6119" w:rsidRDefault="00EE6119" w:rsidP="001C1BEB">
      <w:pPr>
        <w:pStyle w:val="Corpsdetexte"/>
        <w:rPr>
          <w:b/>
          <w:bCs/>
          <w:sz w:val="22"/>
        </w:rPr>
      </w:pPr>
    </w:p>
    <w:p w:rsidR="00EE6119" w:rsidRDefault="008512D1" w:rsidP="001C1BEB">
      <w:pPr>
        <w:jc w:val="both"/>
        <w:rPr>
          <w:rFonts w:ascii="Comic Sans MS" w:hAnsi="Comic Sans MS"/>
          <w:b/>
          <w:bCs/>
          <w:i/>
          <w:iCs/>
          <w:sz w:val="20"/>
        </w:rPr>
      </w:pPr>
      <w:r>
        <w:rPr>
          <w:rFonts w:ascii="Comic Sans MS" w:hAnsi="Comic Sans MS"/>
          <w:b/>
          <w:bCs/>
          <w:i/>
          <w:iCs/>
          <w:sz w:val="20"/>
          <w:u w:val="single"/>
        </w:rPr>
        <w:t xml:space="preserve">Article </w:t>
      </w:r>
      <w:r w:rsidR="001C4179">
        <w:rPr>
          <w:rFonts w:ascii="Comic Sans MS" w:hAnsi="Comic Sans MS"/>
          <w:b/>
          <w:bCs/>
          <w:i/>
          <w:iCs/>
          <w:sz w:val="20"/>
          <w:u w:val="single"/>
        </w:rPr>
        <w:t>8</w:t>
      </w:r>
      <w:r w:rsidR="00EE6119">
        <w:rPr>
          <w:rFonts w:ascii="Comic Sans MS" w:hAnsi="Comic Sans MS"/>
          <w:b/>
          <w:bCs/>
          <w:i/>
          <w:iCs/>
          <w:sz w:val="20"/>
        </w:rPr>
        <w:t xml:space="preserve"> – Le Bureau</w:t>
      </w:r>
    </w:p>
    <w:p w:rsidR="00EE6119" w:rsidRDefault="00EE6119" w:rsidP="001C1BEB">
      <w:pPr>
        <w:jc w:val="both"/>
        <w:rPr>
          <w:i/>
          <w:iCs/>
        </w:rPr>
      </w:pPr>
    </w:p>
    <w:p w:rsidR="00EE6119" w:rsidRDefault="00EE6119" w:rsidP="001C1BEB">
      <w:pPr>
        <w:jc w:val="both"/>
        <w:rPr>
          <w:i/>
          <w:iCs/>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Le Comité Directeur élit pour 4 ans, au scrutin secret, un Bureau comprenant au moins :</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xml:space="preserve"> Un Président et éventuellement un ou plusieurs vice-présidents.</w:t>
      </w: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xml:space="preserve"> Un Secrétaire et éventuellement un secrétaire adjoint.</w:t>
      </w:r>
    </w:p>
    <w:p w:rsidR="00EE6119" w:rsidRPr="00080EBB" w:rsidRDefault="00EE6119" w:rsidP="001C1BEB">
      <w:pPr>
        <w:jc w:val="both"/>
        <w:rPr>
          <w:rFonts w:ascii="Comic Sans MS" w:hAnsi="Comic Sans MS"/>
          <w:i/>
          <w:iCs/>
          <w:sz w:val="20"/>
        </w:rPr>
      </w:pPr>
      <w:r w:rsidRPr="00080EBB">
        <w:rPr>
          <w:rFonts w:ascii="Comic Sans MS" w:hAnsi="Comic Sans MS"/>
          <w:i/>
          <w:iCs/>
          <w:sz w:val="20"/>
          <w:szCs w:val="20"/>
        </w:rPr>
        <w:sym w:font="Symbol" w:char="F0B7"/>
      </w:r>
      <w:r w:rsidRPr="00080EBB">
        <w:rPr>
          <w:rFonts w:ascii="Comic Sans MS" w:hAnsi="Comic Sans MS"/>
          <w:i/>
          <w:iCs/>
          <w:sz w:val="20"/>
        </w:rPr>
        <w:t xml:space="preserve"> Un Trésorier et éventuellement un trésorier adjoint.</w:t>
      </w:r>
    </w:p>
    <w:p w:rsidR="00EE6119" w:rsidRPr="00080EBB" w:rsidRDefault="00EE6119" w:rsidP="001C1BEB">
      <w:pPr>
        <w:jc w:val="both"/>
        <w:rPr>
          <w:rFonts w:ascii="Comic Sans MS" w:hAnsi="Comic Sans MS"/>
          <w:i/>
          <w:iCs/>
          <w:sz w:val="20"/>
        </w:rPr>
      </w:pPr>
    </w:p>
    <w:p w:rsidR="00EE6119" w:rsidRPr="00080EBB" w:rsidRDefault="00EE6119" w:rsidP="001C1BEB">
      <w:pPr>
        <w:pStyle w:val="Corpsdetexte"/>
        <w:rPr>
          <w:i/>
          <w:iCs/>
        </w:rPr>
      </w:pPr>
      <w:r w:rsidRPr="00080EBB">
        <w:rPr>
          <w:i/>
          <w:iCs/>
        </w:rPr>
        <w:t>Le Président dirige les travaux du Comité Directeur, de l’Assemblée Générale et assu</w:t>
      </w:r>
      <w:r w:rsidR="006F3A9A">
        <w:rPr>
          <w:i/>
          <w:iCs/>
        </w:rPr>
        <w:t>re le fonctionnement du Comité Départemental</w:t>
      </w:r>
      <w:r w:rsidRPr="00080EBB">
        <w:rPr>
          <w:i/>
          <w:iCs/>
        </w:rPr>
        <w:t xml:space="preserve"> qu’il représente en justice et dans tous les actes de la vie civile. Il ordonne les dépenses.</w:t>
      </w:r>
    </w:p>
    <w:p w:rsidR="00EE6119" w:rsidRPr="00080EBB" w:rsidRDefault="00EE6119" w:rsidP="001C1BEB">
      <w:pPr>
        <w:jc w:val="both"/>
        <w:rPr>
          <w:rFonts w:ascii="Comic Sans MS" w:hAnsi="Comic Sans MS"/>
          <w:i/>
          <w:iCs/>
          <w:sz w:val="20"/>
        </w:rPr>
      </w:pPr>
    </w:p>
    <w:p w:rsidR="00EE6119" w:rsidRPr="00080EBB" w:rsidRDefault="00EE6119" w:rsidP="001C1BEB">
      <w:pPr>
        <w:jc w:val="both"/>
        <w:rPr>
          <w:rFonts w:ascii="Comic Sans MS" w:hAnsi="Comic Sans MS"/>
          <w:i/>
          <w:iCs/>
          <w:sz w:val="20"/>
        </w:rPr>
      </w:pPr>
      <w:r w:rsidRPr="00080EBB">
        <w:rPr>
          <w:rFonts w:ascii="Comic Sans MS" w:hAnsi="Comic Sans MS"/>
          <w:i/>
          <w:iCs/>
          <w:sz w:val="20"/>
        </w:rPr>
        <w:t>Le Secrétaire est chargé de toute la correspondance (envoi des diverses convocations), de la rédaction des procès-verbaux (sur le registre officiel de l’association) des différentes séances des Comités Directeurs, des Assemblées Générales.</w:t>
      </w:r>
    </w:p>
    <w:p w:rsidR="00EE6119" w:rsidRPr="00080EBB" w:rsidRDefault="00EE6119" w:rsidP="001C1BEB">
      <w:pPr>
        <w:jc w:val="both"/>
        <w:rPr>
          <w:rFonts w:ascii="Comic Sans MS" w:hAnsi="Comic Sans MS"/>
          <w:i/>
          <w:iCs/>
          <w:sz w:val="20"/>
        </w:rPr>
      </w:pPr>
    </w:p>
    <w:p w:rsidR="00EE6119" w:rsidRPr="00080EBB" w:rsidRDefault="00EE6119" w:rsidP="006F3A9A">
      <w:pPr>
        <w:jc w:val="both"/>
        <w:rPr>
          <w:rFonts w:ascii="Comic Sans MS" w:hAnsi="Comic Sans MS"/>
          <w:i/>
          <w:iCs/>
          <w:sz w:val="20"/>
        </w:rPr>
      </w:pPr>
      <w:r w:rsidRPr="00080EBB">
        <w:rPr>
          <w:rFonts w:ascii="Comic Sans MS" w:hAnsi="Comic Sans MS"/>
          <w:i/>
          <w:iCs/>
          <w:sz w:val="20"/>
        </w:rPr>
        <w:t xml:space="preserve">Le Trésorier tient les comptes </w:t>
      </w:r>
      <w:r w:rsidR="006F3A9A">
        <w:rPr>
          <w:rFonts w:ascii="Comic Sans MS" w:hAnsi="Comic Sans MS"/>
          <w:i/>
          <w:iCs/>
          <w:sz w:val="20"/>
        </w:rPr>
        <w:t>du Comité Départemental</w:t>
      </w:r>
      <w:r w:rsidRPr="00080EBB">
        <w:rPr>
          <w:rFonts w:ascii="Comic Sans MS" w:hAnsi="Comic Sans MS"/>
          <w:i/>
          <w:iCs/>
          <w:sz w:val="20"/>
        </w:rPr>
        <w:t>, effectue les paiements et perçoit les recettes sous la surveillance du président. Il tient une comptabilité régulière des toutes les opérations de recettes et de dépenses et rend compte à l’A.G qui statue sur la gestion.</w:t>
      </w:r>
    </w:p>
    <w:p w:rsidR="00EE6119" w:rsidRPr="00080EBB" w:rsidRDefault="00EE6119" w:rsidP="001C1BEB">
      <w:pPr>
        <w:pStyle w:val="Corpsdetexte"/>
        <w:rPr>
          <w:b/>
          <w:bCs/>
          <w:i/>
          <w:iCs/>
          <w:sz w:val="22"/>
        </w:rPr>
      </w:pPr>
    </w:p>
    <w:p w:rsidR="00EE6119" w:rsidRPr="00080EBB" w:rsidRDefault="00EE6119" w:rsidP="001C1BEB">
      <w:pPr>
        <w:pStyle w:val="Corpsdetexte"/>
        <w:rPr>
          <w:i/>
          <w:iCs/>
          <w:sz w:val="22"/>
        </w:rPr>
      </w:pPr>
    </w:p>
    <w:p w:rsidR="00EE6119" w:rsidRPr="00080EBB" w:rsidRDefault="00EE6119" w:rsidP="001C1BEB">
      <w:pPr>
        <w:pStyle w:val="Corpsdetexte"/>
        <w:rPr>
          <w:i/>
          <w:iCs/>
          <w:sz w:val="22"/>
        </w:rPr>
      </w:pPr>
    </w:p>
    <w:p w:rsidR="00EE6119" w:rsidRPr="00080EBB" w:rsidRDefault="00EE6119" w:rsidP="001C1BEB">
      <w:pPr>
        <w:pStyle w:val="Corpsdetexte"/>
        <w:rPr>
          <w:i/>
          <w:iCs/>
          <w:sz w:val="22"/>
        </w:rPr>
      </w:pPr>
    </w:p>
    <w:p w:rsidR="00EE6119" w:rsidRPr="00080EBB" w:rsidRDefault="00EE6119" w:rsidP="001C1BEB">
      <w:pPr>
        <w:pStyle w:val="Corpsdetexte"/>
        <w:rPr>
          <w:i/>
          <w:iCs/>
          <w:sz w:val="22"/>
        </w:rPr>
      </w:pPr>
    </w:p>
    <w:p w:rsidR="00EE6119" w:rsidRPr="00080EBB" w:rsidRDefault="00EE6119" w:rsidP="001C1BEB">
      <w:pPr>
        <w:pStyle w:val="Corpsdetexte"/>
        <w:rPr>
          <w:i/>
          <w:iCs/>
          <w:sz w:val="22"/>
        </w:rPr>
      </w:pPr>
    </w:p>
    <w:p w:rsidR="00EE6119" w:rsidRPr="00080EBB" w:rsidRDefault="00EE6119" w:rsidP="001C1BEB">
      <w:pPr>
        <w:pStyle w:val="Corpsdetexte"/>
        <w:rPr>
          <w:i/>
          <w:iCs/>
          <w:sz w:val="22"/>
        </w:rPr>
      </w:pPr>
    </w:p>
    <w:p w:rsidR="00EE6119" w:rsidRDefault="00EE6119" w:rsidP="001C1BEB">
      <w:pPr>
        <w:pStyle w:val="Corpsdetexte"/>
        <w:rPr>
          <w:sz w:val="22"/>
        </w:rPr>
      </w:pPr>
    </w:p>
    <w:p w:rsidR="00EE6119" w:rsidRDefault="00EE6119" w:rsidP="001C1BEB">
      <w:pPr>
        <w:pStyle w:val="Corpsdetexte"/>
        <w:rPr>
          <w:sz w:val="22"/>
        </w:rPr>
      </w:pPr>
    </w:p>
    <w:p w:rsidR="00EE6119" w:rsidRDefault="00EE6119" w:rsidP="001C1BEB">
      <w:pPr>
        <w:pStyle w:val="Corpsdetexte"/>
        <w:rPr>
          <w:sz w:val="22"/>
        </w:rPr>
      </w:pPr>
    </w:p>
    <w:p w:rsidR="00EE6119" w:rsidRDefault="00EE6119" w:rsidP="001C1BEB">
      <w:pPr>
        <w:pStyle w:val="Corpsdetexte"/>
        <w:rPr>
          <w:sz w:val="22"/>
        </w:rPr>
      </w:pPr>
    </w:p>
    <w:p w:rsidR="00EE6119" w:rsidRDefault="00EE6119" w:rsidP="00A9034B">
      <w:pPr>
        <w:pStyle w:val="Sous-titre"/>
        <w:jc w:val="center"/>
        <w:rPr>
          <w:i/>
          <w:iCs/>
        </w:rPr>
      </w:pPr>
      <w:r>
        <w:rPr>
          <w:i/>
          <w:iCs/>
        </w:rPr>
        <w:t>TITRE 4</w:t>
      </w:r>
    </w:p>
    <w:p w:rsidR="00EE6119" w:rsidRDefault="00EE6119" w:rsidP="00A9034B">
      <w:pPr>
        <w:pStyle w:val="Sous-titre"/>
        <w:jc w:val="center"/>
        <w:rPr>
          <w:i/>
          <w:iCs/>
        </w:rPr>
      </w:pPr>
    </w:p>
    <w:p w:rsidR="00EE6119" w:rsidRDefault="006F3A9A" w:rsidP="00A9034B">
      <w:pPr>
        <w:pStyle w:val="Sous-titre"/>
        <w:jc w:val="center"/>
        <w:rPr>
          <w:i/>
          <w:iCs/>
        </w:rPr>
      </w:pPr>
      <w:r>
        <w:rPr>
          <w:i/>
          <w:iCs/>
        </w:rPr>
        <w:t>RESSOURCES DU COMITE DEPARTEMENTAL</w:t>
      </w:r>
      <w:r w:rsidR="00EE6119">
        <w:rPr>
          <w:i/>
          <w:iCs/>
        </w:rPr>
        <w:t xml:space="preserve"> ET COMPTABILITE</w:t>
      </w:r>
    </w:p>
    <w:p w:rsidR="00EE6119" w:rsidRDefault="00EE6119" w:rsidP="001C1BEB">
      <w:pPr>
        <w:pStyle w:val="Sous-titre"/>
        <w:rPr>
          <w:b w:val="0"/>
          <w:bCs w:val="0"/>
          <w:i/>
          <w:iCs/>
        </w:rPr>
      </w:pPr>
    </w:p>
    <w:p w:rsidR="00EE6119" w:rsidRDefault="00EE6119" w:rsidP="001C1BEB">
      <w:pPr>
        <w:pStyle w:val="Sous-titre"/>
        <w:rPr>
          <w:b w:val="0"/>
          <w:bCs w:val="0"/>
          <w:i/>
          <w:iCs/>
        </w:rPr>
      </w:pPr>
    </w:p>
    <w:p w:rsidR="00EE6119" w:rsidRDefault="00EE6119" w:rsidP="001C1BEB">
      <w:pPr>
        <w:pStyle w:val="Sous-titre"/>
        <w:rPr>
          <w:b w:val="0"/>
          <w:bCs w:val="0"/>
          <w:i/>
          <w:iCs/>
        </w:rPr>
      </w:pPr>
    </w:p>
    <w:p w:rsidR="00EE6119" w:rsidRDefault="00EE6119" w:rsidP="001C1BEB">
      <w:pPr>
        <w:pStyle w:val="Sous-titre"/>
        <w:rPr>
          <w:i/>
          <w:iCs/>
        </w:rPr>
      </w:pPr>
      <w:r>
        <w:rPr>
          <w:i/>
          <w:iCs/>
          <w:u w:val="single"/>
        </w:rPr>
        <w:t xml:space="preserve">Article </w:t>
      </w:r>
      <w:r w:rsidR="001C4179">
        <w:rPr>
          <w:i/>
          <w:iCs/>
          <w:u w:val="single"/>
        </w:rPr>
        <w:t>9</w:t>
      </w:r>
      <w:r w:rsidR="006F3A9A">
        <w:rPr>
          <w:i/>
          <w:iCs/>
        </w:rPr>
        <w:t xml:space="preserve"> -  Ressources du Comité Départemental</w:t>
      </w:r>
    </w:p>
    <w:p w:rsidR="00EE6119" w:rsidRDefault="00EE6119" w:rsidP="001C1BEB">
      <w:pPr>
        <w:pStyle w:val="Sous-titre"/>
        <w:rPr>
          <w:b w:val="0"/>
          <w:bCs w:val="0"/>
          <w:i/>
          <w:iCs/>
        </w:rPr>
      </w:pPr>
    </w:p>
    <w:p w:rsidR="00EE6119" w:rsidRDefault="00EE6119" w:rsidP="001C1BEB">
      <w:pPr>
        <w:pStyle w:val="Sous-titre"/>
        <w:rPr>
          <w:b w:val="0"/>
          <w:bCs w:val="0"/>
          <w:u w:val="single"/>
        </w:rPr>
      </w:pPr>
    </w:p>
    <w:p w:rsidR="00EE6119" w:rsidRPr="00080EBB" w:rsidRDefault="006F3A9A" w:rsidP="001C1BEB">
      <w:pPr>
        <w:pStyle w:val="Sous-titre"/>
        <w:rPr>
          <w:b w:val="0"/>
          <w:bCs w:val="0"/>
          <w:i/>
          <w:iCs/>
        </w:rPr>
      </w:pPr>
      <w:r>
        <w:rPr>
          <w:b w:val="0"/>
          <w:bCs w:val="0"/>
          <w:i/>
          <w:iCs/>
        </w:rPr>
        <w:t>Les ressources du Comité Départemental</w:t>
      </w:r>
      <w:r w:rsidR="00EE6119" w:rsidRPr="00080EBB">
        <w:rPr>
          <w:b w:val="0"/>
          <w:bCs w:val="0"/>
          <w:i/>
          <w:iCs/>
        </w:rPr>
        <w:t xml:space="preserve"> proviennent :</w:t>
      </w:r>
    </w:p>
    <w:p w:rsidR="00EE6119" w:rsidRPr="00080EBB" w:rsidRDefault="00EE6119" w:rsidP="001C1BEB">
      <w:pPr>
        <w:pStyle w:val="Sous-titre"/>
        <w:rPr>
          <w:b w:val="0"/>
          <w:bCs w:val="0"/>
          <w:i/>
          <w:iCs/>
        </w:rPr>
      </w:pPr>
    </w:p>
    <w:p w:rsidR="00EE6119" w:rsidRPr="00080EBB" w:rsidRDefault="00EE6119" w:rsidP="001C1BEB">
      <w:pPr>
        <w:pStyle w:val="Sous-titre"/>
        <w:rPr>
          <w:b w:val="0"/>
          <w:bCs w:val="0"/>
          <w:i/>
          <w:iCs/>
        </w:rPr>
      </w:pPr>
      <w:r w:rsidRPr="00080EBB">
        <w:rPr>
          <w:i/>
          <w:iCs/>
          <w:szCs w:val="20"/>
        </w:rPr>
        <w:sym w:font="Symbol" w:char="F0B7"/>
      </w:r>
      <w:r w:rsidRPr="00080EBB">
        <w:rPr>
          <w:i/>
          <w:iCs/>
        </w:rPr>
        <w:t xml:space="preserve"> </w:t>
      </w:r>
      <w:r w:rsidR="006F3A9A">
        <w:rPr>
          <w:b w:val="0"/>
          <w:bCs w:val="0"/>
          <w:i/>
          <w:iCs/>
        </w:rPr>
        <w:t>de la part « comité départemental</w:t>
      </w:r>
      <w:r w:rsidRPr="00080EBB">
        <w:rPr>
          <w:b w:val="0"/>
          <w:bCs w:val="0"/>
          <w:i/>
          <w:iCs/>
        </w:rPr>
        <w:t xml:space="preserve"> » du montant des </w:t>
      </w:r>
      <w:proofErr w:type="gramStart"/>
      <w:r w:rsidRPr="00080EBB">
        <w:rPr>
          <w:b w:val="0"/>
          <w:bCs w:val="0"/>
          <w:i/>
          <w:iCs/>
        </w:rPr>
        <w:t>licences .</w:t>
      </w:r>
      <w:proofErr w:type="gramEnd"/>
    </w:p>
    <w:p w:rsidR="00EE6119" w:rsidRPr="00080EBB" w:rsidRDefault="00EE6119" w:rsidP="001C1BEB">
      <w:pPr>
        <w:pStyle w:val="Sous-titre"/>
        <w:rPr>
          <w:b w:val="0"/>
          <w:bCs w:val="0"/>
          <w:i/>
          <w:iCs/>
        </w:rPr>
      </w:pPr>
      <w:r w:rsidRPr="00080EBB">
        <w:rPr>
          <w:i/>
          <w:iCs/>
          <w:szCs w:val="20"/>
        </w:rPr>
        <w:sym w:font="Symbol" w:char="F0B7"/>
      </w:r>
      <w:r w:rsidRPr="00080EBB">
        <w:rPr>
          <w:i/>
          <w:iCs/>
        </w:rPr>
        <w:t xml:space="preserve"> </w:t>
      </w:r>
      <w:proofErr w:type="gramStart"/>
      <w:r w:rsidRPr="00080EBB">
        <w:rPr>
          <w:b w:val="0"/>
          <w:bCs w:val="0"/>
          <w:i/>
          <w:iCs/>
        </w:rPr>
        <w:t>des</w:t>
      </w:r>
      <w:proofErr w:type="gramEnd"/>
      <w:r w:rsidRPr="00080EBB">
        <w:rPr>
          <w:b w:val="0"/>
          <w:bCs w:val="0"/>
          <w:i/>
          <w:iCs/>
        </w:rPr>
        <w:t xml:space="preserve"> dons.</w:t>
      </w:r>
    </w:p>
    <w:p w:rsidR="00EE6119" w:rsidRPr="00080EBB" w:rsidRDefault="00EE6119" w:rsidP="001C1BEB">
      <w:pPr>
        <w:pStyle w:val="Corpsdetexte3"/>
        <w:jc w:val="both"/>
      </w:pPr>
      <w:r w:rsidRPr="00080EBB">
        <w:rPr>
          <w:szCs w:val="20"/>
        </w:rPr>
        <w:sym w:font="Symbol" w:char="F0B7"/>
      </w:r>
      <w:r w:rsidRPr="00080EBB">
        <w:t xml:space="preserve"> </w:t>
      </w:r>
      <w:proofErr w:type="gramStart"/>
      <w:r w:rsidRPr="00080EBB">
        <w:t>des</w:t>
      </w:r>
      <w:proofErr w:type="gramEnd"/>
      <w:r w:rsidRPr="00080EBB">
        <w:t xml:space="preserve"> subventions éventuelles de l’Etat, des régions, des départements, des communes, des établissements de coopérations intercommunales ou des établissements publics.</w:t>
      </w:r>
    </w:p>
    <w:p w:rsidR="00EE6119" w:rsidRPr="00080EBB" w:rsidRDefault="00EE6119" w:rsidP="001C1BEB">
      <w:pPr>
        <w:pStyle w:val="Corpsdetexte3"/>
        <w:jc w:val="both"/>
      </w:pPr>
      <w:r w:rsidRPr="00080EBB">
        <w:rPr>
          <w:szCs w:val="20"/>
        </w:rPr>
        <w:sym w:font="Symbol" w:char="F0B7"/>
      </w:r>
      <w:r w:rsidRPr="00080EBB">
        <w:t xml:space="preserve"> </w:t>
      </w:r>
      <w:proofErr w:type="gramStart"/>
      <w:r w:rsidRPr="00080EBB">
        <w:t>des</w:t>
      </w:r>
      <w:proofErr w:type="gramEnd"/>
      <w:r w:rsidRPr="00080EBB">
        <w:t xml:space="preserve"> produits des fêtes et manifestations, des intérêts et redevances des biens et valeurs que l’association possède, ainsi que des rétributions pour services rendus.</w:t>
      </w:r>
    </w:p>
    <w:p w:rsidR="00EE6119" w:rsidRPr="00080EBB" w:rsidRDefault="00EE6119" w:rsidP="001C1BEB">
      <w:pPr>
        <w:pStyle w:val="Corpsdetexte3"/>
        <w:jc w:val="both"/>
      </w:pPr>
      <w:r w:rsidRPr="00080EBB">
        <w:rPr>
          <w:szCs w:val="20"/>
        </w:rPr>
        <w:sym w:font="Symbol" w:char="F0B7"/>
      </w:r>
      <w:r w:rsidRPr="00080EBB">
        <w:t xml:space="preserve"> </w:t>
      </w:r>
      <w:proofErr w:type="gramStart"/>
      <w:r w:rsidRPr="00080EBB">
        <w:t>de</w:t>
      </w:r>
      <w:proofErr w:type="gramEnd"/>
      <w:r w:rsidRPr="00080EBB">
        <w:t xml:space="preserve"> toutes autres ressources ou subventions qui ne seraient pas contraires aux lois en vigueur.</w:t>
      </w:r>
    </w:p>
    <w:p w:rsidR="00EE6119" w:rsidRPr="00080EBB" w:rsidRDefault="00EE6119" w:rsidP="001C1BEB">
      <w:pPr>
        <w:pStyle w:val="Corpsdetexte3"/>
        <w:jc w:val="both"/>
      </w:pPr>
    </w:p>
    <w:p w:rsidR="00EE6119" w:rsidRDefault="00EE6119" w:rsidP="001C1BEB">
      <w:pPr>
        <w:pStyle w:val="Corpsdetexte3"/>
        <w:jc w:val="both"/>
      </w:pPr>
    </w:p>
    <w:p w:rsidR="00EE6119" w:rsidRDefault="00EE6119" w:rsidP="001C1BEB">
      <w:pPr>
        <w:pStyle w:val="Corpsdetexte3"/>
        <w:jc w:val="both"/>
        <w:rPr>
          <w:b/>
          <w:bCs/>
        </w:rPr>
      </w:pPr>
      <w:r>
        <w:rPr>
          <w:b/>
          <w:bCs/>
          <w:u w:val="single"/>
        </w:rPr>
        <w:t>Article 1</w:t>
      </w:r>
      <w:r w:rsidR="001C4179">
        <w:rPr>
          <w:b/>
          <w:bCs/>
          <w:u w:val="single"/>
        </w:rPr>
        <w:t>0</w:t>
      </w:r>
      <w:r>
        <w:rPr>
          <w:b/>
          <w:bCs/>
        </w:rPr>
        <w:t xml:space="preserve"> – Contrôle de la comptabilité</w:t>
      </w:r>
    </w:p>
    <w:p w:rsidR="00EE6119" w:rsidRDefault="00EE6119" w:rsidP="001C1BEB">
      <w:pPr>
        <w:pStyle w:val="Corpsdetexte3"/>
        <w:jc w:val="both"/>
      </w:pPr>
    </w:p>
    <w:p w:rsidR="00EE6119" w:rsidRPr="00080EBB" w:rsidRDefault="00EE6119" w:rsidP="001C1BEB">
      <w:pPr>
        <w:pStyle w:val="Corpsdetexte3"/>
        <w:jc w:val="both"/>
      </w:pPr>
    </w:p>
    <w:p w:rsidR="00EE6119" w:rsidRPr="00080EBB" w:rsidRDefault="00EE6119" w:rsidP="001C1BEB">
      <w:pPr>
        <w:pStyle w:val="Corpsdetexte3"/>
        <w:jc w:val="both"/>
      </w:pPr>
      <w:r w:rsidRPr="00080EBB">
        <w:t>Le rapport annuel et les comptes (de résultats et prévisionnels) sont remis chaque anné</w:t>
      </w:r>
      <w:r w:rsidR="006F3A9A">
        <w:t>e à tous les membres du comité départemental</w:t>
      </w:r>
      <w:r w:rsidRPr="00080EBB">
        <w:t>.</w:t>
      </w:r>
    </w:p>
    <w:p w:rsidR="00EE6119" w:rsidRPr="00080EBB" w:rsidRDefault="00EE6119" w:rsidP="001C1BEB">
      <w:pPr>
        <w:pStyle w:val="Corpsdetexte3"/>
        <w:jc w:val="both"/>
      </w:pPr>
      <w:r w:rsidRPr="00080EBB">
        <w:t>Les comptes tenus par le trésorier sont vérifiés annuellem</w:t>
      </w:r>
      <w:r w:rsidR="004C2BD2" w:rsidRPr="00080EBB">
        <w:t>ent par deux membres licenciés</w:t>
      </w:r>
      <w:r w:rsidRPr="00080EBB">
        <w:t xml:space="preserve"> (vérificateurs aux comptes), élus par l’AG ordinaire pour 4 ans.</w:t>
      </w:r>
    </w:p>
    <w:p w:rsidR="00EE6119" w:rsidRPr="00080EBB" w:rsidRDefault="00EE6119" w:rsidP="001C1BEB">
      <w:pPr>
        <w:pStyle w:val="Corpsdetexte3"/>
        <w:jc w:val="both"/>
      </w:pPr>
    </w:p>
    <w:p w:rsidR="00EE6119" w:rsidRPr="00080EBB" w:rsidRDefault="00EE6119" w:rsidP="001C1BEB">
      <w:pPr>
        <w:pStyle w:val="Corpsdetexte"/>
        <w:rPr>
          <w:i/>
          <w:iCs/>
          <w:sz w:val="22"/>
        </w:rPr>
      </w:pPr>
    </w:p>
    <w:p w:rsidR="00EE6119" w:rsidRDefault="00EE6119" w:rsidP="001C1BEB">
      <w:pPr>
        <w:pStyle w:val="Corpsdetexte"/>
        <w:rPr>
          <w:sz w:val="22"/>
        </w:rPr>
      </w:pPr>
    </w:p>
    <w:p w:rsidR="00EE6119" w:rsidRDefault="00EE6119" w:rsidP="00A9034B">
      <w:pPr>
        <w:pStyle w:val="Sous-titre"/>
        <w:jc w:val="center"/>
        <w:rPr>
          <w:i/>
          <w:iCs/>
        </w:rPr>
      </w:pPr>
      <w:r>
        <w:rPr>
          <w:i/>
          <w:iCs/>
        </w:rPr>
        <w:t>TITRE 5</w:t>
      </w:r>
    </w:p>
    <w:p w:rsidR="00EE6119" w:rsidRDefault="00EE6119" w:rsidP="00A9034B">
      <w:pPr>
        <w:pStyle w:val="Sous-titre"/>
        <w:jc w:val="center"/>
        <w:rPr>
          <w:i/>
          <w:iCs/>
        </w:rPr>
      </w:pPr>
    </w:p>
    <w:p w:rsidR="00EE6119" w:rsidRDefault="00EE6119" w:rsidP="00A9034B">
      <w:pPr>
        <w:pStyle w:val="Sous-titre"/>
        <w:jc w:val="center"/>
        <w:rPr>
          <w:i/>
          <w:iCs/>
        </w:rPr>
      </w:pPr>
      <w:r>
        <w:rPr>
          <w:i/>
          <w:iCs/>
        </w:rPr>
        <w:t>DISSOLUTIO</w:t>
      </w:r>
      <w:r w:rsidR="006F3A9A">
        <w:rPr>
          <w:i/>
          <w:iCs/>
        </w:rPr>
        <w:t>N DU COMITE DEPARTEMENTAL</w:t>
      </w:r>
    </w:p>
    <w:p w:rsidR="00EE6119" w:rsidRDefault="00EE6119" w:rsidP="001C1BEB">
      <w:pPr>
        <w:pStyle w:val="Corpsdetexte3"/>
        <w:jc w:val="both"/>
      </w:pPr>
    </w:p>
    <w:p w:rsidR="00EE6119" w:rsidRDefault="00EE6119" w:rsidP="001C1BEB">
      <w:pPr>
        <w:pStyle w:val="Corpsdetexte3"/>
        <w:jc w:val="both"/>
      </w:pPr>
    </w:p>
    <w:p w:rsidR="00EE6119" w:rsidRDefault="00EE6119" w:rsidP="001C1BEB">
      <w:pPr>
        <w:pStyle w:val="Corpsdetexte3"/>
        <w:jc w:val="both"/>
      </w:pPr>
      <w:r>
        <w:rPr>
          <w:b/>
          <w:bCs/>
          <w:u w:val="single"/>
        </w:rPr>
        <w:t>Article 1</w:t>
      </w:r>
      <w:r w:rsidR="001C4179">
        <w:rPr>
          <w:b/>
          <w:bCs/>
          <w:u w:val="single"/>
        </w:rPr>
        <w:t>1</w:t>
      </w:r>
      <w:r>
        <w:rPr>
          <w:b/>
          <w:bCs/>
        </w:rPr>
        <w:t xml:space="preserve"> </w:t>
      </w:r>
    </w:p>
    <w:p w:rsidR="00EE6119" w:rsidRDefault="00EE6119" w:rsidP="001C1BEB">
      <w:pPr>
        <w:pStyle w:val="Corpsdetexte3"/>
        <w:jc w:val="both"/>
      </w:pPr>
    </w:p>
    <w:p w:rsidR="00EE6119" w:rsidRPr="00080EBB" w:rsidRDefault="00EE6119" w:rsidP="001C1BEB">
      <w:pPr>
        <w:pStyle w:val="Corpsdetexte3"/>
        <w:jc w:val="both"/>
      </w:pPr>
      <w:r w:rsidRPr="00080EBB">
        <w:t>La dissolution est prononcée à la demande du Comité Directeur, par une Assemblée générale extraordinaire, convoquée à cet effet.</w:t>
      </w:r>
    </w:p>
    <w:p w:rsidR="00EE6119" w:rsidRPr="00080EBB" w:rsidRDefault="00EE6119" w:rsidP="001C1BEB">
      <w:pPr>
        <w:pStyle w:val="Corpsdetexte3"/>
        <w:jc w:val="both"/>
      </w:pPr>
    </w:p>
    <w:p w:rsidR="00EE6119" w:rsidRPr="00080EBB" w:rsidRDefault="00EE6119" w:rsidP="001C1BEB">
      <w:pPr>
        <w:pStyle w:val="Corpsdetexte3"/>
        <w:jc w:val="both"/>
      </w:pPr>
      <w:r w:rsidRPr="00080EBB">
        <w:t>Les conditions de convocation et les modalités de tenue de l’A.G extraordinaire sont prévues à l’article 7 des présents statuts.</w:t>
      </w:r>
    </w:p>
    <w:p w:rsidR="00EE6119" w:rsidRPr="00080EBB" w:rsidRDefault="00EE6119" w:rsidP="001C1BEB">
      <w:pPr>
        <w:pStyle w:val="Corpsdetexte3"/>
        <w:jc w:val="both"/>
      </w:pPr>
    </w:p>
    <w:p w:rsidR="00EE6119" w:rsidRPr="00080EBB" w:rsidRDefault="00EE6119" w:rsidP="001C1BEB">
      <w:pPr>
        <w:pStyle w:val="Corpsdetexte3"/>
        <w:jc w:val="both"/>
      </w:pPr>
      <w:r w:rsidRPr="00080EBB">
        <w:t xml:space="preserve">Pour la validité des décisions, l’assemblée doit comprendre au moins la moitié plus un des membres ayant droit de vote. Si cette proportion n’est pas atteinte, une nouvelle assemblée est </w:t>
      </w:r>
      <w:r w:rsidRPr="00080EBB">
        <w:lastRenderedPageBreak/>
        <w:t>convoquée quinze jours plus tard. Dans ce cas, elle peut valablement délibérer quel que soit le nombre des membres présents.</w:t>
      </w:r>
    </w:p>
    <w:p w:rsidR="00EE6119" w:rsidRPr="00080EBB" w:rsidRDefault="00EE6119" w:rsidP="001C1BEB">
      <w:pPr>
        <w:pStyle w:val="Corpsdetexte3"/>
        <w:jc w:val="both"/>
      </w:pPr>
    </w:p>
    <w:p w:rsidR="00EE6119" w:rsidRPr="002C4C0B" w:rsidRDefault="00EE6119" w:rsidP="001C1BEB">
      <w:pPr>
        <w:pStyle w:val="Corpsdetexte3"/>
        <w:jc w:val="both"/>
      </w:pPr>
      <w:r w:rsidRPr="002C4C0B">
        <w:t>Pour être valable, la décision de dissolution dot être prononcée par au moins 2/3 des membres présents. Le vote se fait toujours à bulletin secret.</w:t>
      </w: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1C1BEB">
      <w:pPr>
        <w:pStyle w:val="Corpsdetexte3"/>
        <w:jc w:val="both"/>
      </w:pPr>
      <w:r w:rsidRPr="002C4C0B">
        <w:rPr>
          <w:b/>
          <w:bCs/>
          <w:u w:val="single"/>
        </w:rPr>
        <w:t>Article 1</w:t>
      </w:r>
      <w:r w:rsidR="001C4179" w:rsidRPr="002C4C0B">
        <w:rPr>
          <w:b/>
          <w:bCs/>
          <w:u w:val="single"/>
        </w:rPr>
        <w:t>2</w:t>
      </w:r>
      <w:r w:rsidRPr="002C4C0B">
        <w:rPr>
          <w:b/>
          <w:bCs/>
        </w:rPr>
        <w:t xml:space="preserve"> – Dévolution des biens</w:t>
      </w:r>
    </w:p>
    <w:p w:rsidR="00EE6119" w:rsidRPr="002C4C0B" w:rsidRDefault="00EE6119" w:rsidP="001C1BEB">
      <w:pPr>
        <w:pStyle w:val="Corpsdetexte3"/>
        <w:jc w:val="both"/>
      </w:pPr>
    </w:p>
    <w:p w:rsidR="00EE6119" w:rsidRPr="002C4C0B" w:rsidRDefault="00EE6119" w:rsidP="00C55F7E">
      <w:pPr>
        <w:pStyle w:val="Corpsdetexte3"/>
        <w:jc w:val="both"/>
      </w:pPr>
      <w:r w:rsidRPr="002C4C0B">
        <w:t>En cas de dissolution, l’A.G extraordinaire désigne un ou plusieurs liquidateurs qui seront chargés de la l</w:t>
      </w:r>
      <w:r w:rsidR="00C55F7E">
        <w:t>iquidation des biens du Comité Départemental</w:t>
      </w:r>
      <w:r w:rsidRPr="002C4C0B">
        <w:t xml:space="preserve"> et dont elle détermine les pouvoirs.</w:t>
      </w:r>
    </w:p>
    <w:p w:rsidR="00EE6119" w:rsidRPr="002C4C0B" w:rsidRDefault="00EE6119" w:rsidP="001C1BEB">
      <w:pPr>
        <w:pStyle w:val="Corpsdetexte3"/>
        <w:jc w:val="both"/>
      </w:pPr>
    </w:p>
    <w:p w:rsidR="00EE6119" w:rsidRPr="002C4C0B" w:rsidRDefault="00EE6119" w:rsidP="001C1BEB">
      <w:pPr>
        <w:pStyle w:val="Corpsdetexte3"/>
        <w:jc w:val="both"/>
      </w:pPr>
      <w:r w:rsidRPr="002C4C0B">
        <w:t>En au</w:t>
      </w:r>
      <w:r w:rsidR="006F3A9A">
        <w:t>cun cas, les membres du Comité Départemental</w:t>
      </w:r>
      <w:r w:rsidRPr="002C4C0B">
        <w:t xml:space="preserve"> ne pourront se voir attribuer, en dehors de leurs apports, une part </w:t>
      </w:r>
      <w:r w:rsidR="006F3A9A">
        <w:t>quelconque des biens du comité départemental</w:t>
      </w:r>
      <w:r w:rsidRPr="002C4C0B">
        <w:t>.</w:t>
      </w:r>
    </w:p>
    <w:p w:rsidR="00EE6119" w:rsidRPr="002C4C0B" w:rsidRDefault="00EE6119" w:rsidP="001C1BEB">
      <w:pPr>
        <w:pStyle w:val="Corpsdetexte3"/>
        <w:jc w:val="both"/>
      </w:pPr>
    </w:p>
    <w:p w:rsidR="00EE6119" w:rsidRPr="002C4C0B" w:rsidRDefault="00EE6119" w:rsidP="001C1BEB">
      <w:pPr>
        <w:pStyle w:val="Corpsdetexte3"/>
        <w:jc w:val="both"/>
      </w:pPr>
      <w:r w:rsidRPr="002C4C0B">
        <w:t xml:space="preserve">L’actif net sera attribué obligatoirement à la Fédération Française de Sauvetage et de Secourisme. </w:t>
      </w: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A9034B">
      <w:pPr>
        <w:pStyle w:val="Sous-titre"/>
        <w:jc w:val="center"/>
        <w:rPr>
          <w:i/>
          <w:iCs/>
        </w:rPr>
      </w:pPr>
      <w:r w:rsidRPr="002C4C0B">
        <w:rPr>
          <w:i/>
          <w:iCs/>
        </w:rPr>
        <w:t>TITRE 6</w:t>
      </w:r>
    </w:p>
    <w:p w:rsidR="00EE6119" w:rsidRPr="002C4C0B" w:rsidRDefault="00EE6119" w:rsidP="00A9034B">
      <w:pPr>
        <w:pStyle w:val="Sous-titre"/>
        <w:jc w:val="center"/>
        <w:rPr>
          <w:i/>
          <w:iCs/>
        </w:rPr>
      </w:pPr>
    </w:p>
    <w:p w:rsidR="00EE6119" w:rsidRPr="002C4C0B" w:rsidRDefault="00EE6119" w:rsidP="00A9034B">
      <w:pPr>
        <w:pStyle w:val="Sous-titre"/>
        <w:jc w:val="center"/>
        <w:rPr>
          <w:i/>
          <w:iCs/>
        </w:rPr>
      </w:pPr>
      <w:r w:rsidRPr="002C4C0B">
        <w:rPr>
          <w:i/>
          <w:iCs/>
        </w:rPr>
        <w:t>REGLEMENT INTERIEUR ET FORMALITES ADMINISTRATIVES</w:t>
      </w:r>
    </w:p>
    <w:p w:rsidR="00EE6119" w:rsidRPr="002C4C0B" w:rsidRDefault="00EE6119" w:rsidP="00A9034B">
      <w:pPr>
        <w:pStyle w:val="Corpsdetexte3"/>
        <w:jc w:val="center"/>
      </w:pP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1C1BEB">
      <w:pPr>
        <w:pStyle w:val="Corpsdetexte3"/>
        <w:jc w:val="both"/>
      </w:pPr>
      <w:r w:rsidRPr="002C4C0B">
        <w:rPr>
          <w:b/>
          <w:bCs/>
          <w:u w:val="single"/>
        </w:rPr>
        <w:t>Article 1</w:t>
      </w:r>
      <w:r w:rsidR="001C4179" w:rsidRPr="002C4C0B">
        <w:rPr>
          <w:b/>
          <w:bCs/>
          <w:u w:val="single"/>
        </w:rPr>
        <w:t>3</w:t>
      </w:r>
      <w:r w:rsidRPr="002C4C0B">
        <w:rPr>
          <w:b/>
          <w:bCs/>
        </w:rPr>
        <w:t xml:space="preserve"> – Règlement intérieur </w:t>
      </w:r>
    </w:p>
    <w:p w:rsidR="00EE6119" w:rsidRPr="002C4C0B" w:rsidRDefault="00EE6119" w:rsidP="001C1BEB">
      <w:pPr>
        <w:pStyle w:val="Corpsdetexte3"/>
        <w:jc w:val="both"/>
      </w:pPr>
    </w:p>
    <w:p w:rsidR="00EE6119" w:rsidRPr="002C4C0B" w:rsidRDefault="00EE6119" w:rsidP="001C1BEB">
      <w:pPr>
        <w:pStyle w:val="Corpsdetexte3"/>
        <w:jc w:val="both"/>
      </w:pPr>
      <w:r w:rsidRPr="002C4C0B">
        <w:t>Un règlement intérieur peut être élaboré par le Comité Directeur qui le fera approuver par l’Assemblée Générale.</w:t>
      </w:r>
    </w:p>
    <w:p w:rsidR="00EE6119" w:rsidRPr="002C4C0B" w:rsidRDefault="00EE6119" w:rsidP="001C1BEB">
      <w:pPr>
        <w:pStyle w:val="Corpsdetexte3"/>
        <w:jc w:val="both"/>
      </w:pPr>
    </w:p>
    <w:p w:rsidR="00EE6119" w:rsidRPr="002C4C0B" w:rsidRDefault="00EE6119" w:rsidP="001C1BEB">
      <w:pPr>
        <w:pStyle w:val="Corpsdetexte3"/>
        <w:jc w:val="both"/>
      </w:pPr>
      <w:r w:rsidRPr="002C4C0B">
        <w:t>Ce règlement est destiné à préciser les présents statuts et notamment le fo</w:t>
      </w:r>
      <w:r w:rsidR="006F3A9A">
        <w:t>nctionnement interne du Comité Départemental</w:t>
      </w:r>
      <w:r w:rsidRPr="002C4C0B">
        <w:t>.</w:t>
      </w: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1C1BEB">
      <w:pPr>
        <w:pStyle w:val="Corpsdetexte3"/>
        <w:jc w:val="both"/>
      </w:pPr>
      <w:r w:rsidRPr="002C4C0B">
        <w:rPr>
          <w:b/>
          <w:bCs/>
          <w:u w:val="single"/>
        </w:rPr>
        <w:t>Article 1</w:t>
      </w:r>
      <w:r w:rsidR="001C4179" w:rsidRPr="002C4C0B">
        <w:rPr>
          <w:b/>
          <w:bCs/>
          <w:u w:val="single"/>
        </w:rPr>
        <w:t>4</w:t>
      </w:r>
      <w:r w:rsidRPr="002C4C0B">
        <w:rPr>
          <w:b/>
          <w:bCs/>
        </w:rPr>
        <w:t xml:space="preserve"> – Formalités administratives</w:t>
      </w:r>
    </w:p>
    <w:p w:rsidR="00EE6119" w:rsidRPr="002C4C0B" w:rsidRDefault="00EE6119" w:rsidP="001C1BEB">
      <w:pPr>
        <w:pStyle w:val="Corpsdetexte3"/>
        <w:jc w:val="both"/>
      </w:pPr>
    </w:p>
    <w:p w:rsidR="00EE6119" w:rsidRPr="002C4C0B" w:rsidRDefault="00EE6119" w:rsidP="001C1BEB">
      <w:pPr>
        <w:pStyle w:val="Corpsdetexte3"/>
        <w:jc w:val="both"/>
      </w:pPr>
      <w:r w:rsidRPr="002C4C0B">
        <w:t>Le président doit accomplir toutes les formalités administratives tant au m</w:t>
      </w:r>
      <w:r w:rsidR="008F439B">
        <w:t>oment de la création du Conseil Général</w:t>
      </w:r>
      <w:r w:rsidRPr="002C4C0B">
        <w:t xml:space="preserve"> qu’au cours de son existence ultérieure.</w:t>
      </w:r>
    </w:p>
    <w:p w:rsidR="00EE6119" w:rsidRPr="002C4C0B" w:rsidRDefault="00EE6119" w:rsidP="001C1BEB">
      <w:pPr>
        <w:pStyle w:val="Corpsdetexte3"/>
        <w:jc w:val="both"/>
      </w:pPr>
    </w:p>
    <w:p w:rsidR="00EE6119" w:rsidRPr="002C4C0B" w:rsidRDefault="00EE6119" w:rsidP="001C1BEB">
      <w:pPr>
        <w:pStyle w:val="Corpsdetexte3"/>
        <w:jc w:val="both"/>
      </w:pPr>
      <w:r w:rsidRPr="002C4C0B">
        <w:t>Le Président informera l’administration de la Jeunesse et des Sports et le siège national de la Fédération Français</w:t>
      </w:r>
      <w:r w:rsidR="00771276" w:rsidRPr="002C4C0B">
        <w:t>e de Sauvetage et de Seco</w:t>
      </w:r>
      <w:r w:rsidRPr="002C4C0B">
        <w:t>urisme de toute modification des statuts, de l’administratio</w:t>
      </w:r>
      <w:r w:rsidR="008F439B">
        <w:t>n ou de la direction du Comité Départemental</w:t>
      </w:r>
      <w:r w:rsidRPr="002C4C0B">
        <w:t>. Il lui adressera chaque année le procès-verbal de l’Assemblée Générale.</w:t>
      </w:r>
    </w:p>
    <w:p w:rsidR="00EE6119" w:rsidRPr="002C4C0B" w:rsidRDefault="00EE6119" w:rsidP="001C1BEB">
      <w:pPr>
        <w:pStyle w:val="Corpsdetexte3"/>
        <w:jc w:val="both"/>
      </w:pPr>
    </w:p>
    <w:p w:rsidR="00EE6119" w:rsidRPr="002C4C0B" w:rsidRDefault="00EE6119" w:rsidP="001C1BEB">
      <w:pPr>
        <w:pStyle w:val="Corpsdetexte3"/>
        <w:jc w:val="both"/>
      </w:pPr>
    </w:p>
    <w:p w:rsidR="00EE6119" w:rsidRPr="002C4C0B" w:rsidRDefault="00EE6119" w:rsidP="00A835D7">
      <w:pPr>
        <w:pStyle w:val="Corpsdetexte3"/>
        <w:ind w:left="2832" w:firstLine="708"/>
        <w:jc w:val="both"/>
      </w:pPr>
      <w:r w:rsidRPr="002C4C0B">
        <w:t>Fait à</w:t>
      </w:r>
      <w:r w:rsidR="008F439B">
        <w:t xml:space="preserve"> </w:t>
      </w:r>
      <w:permStart w:id="1724986774" w:edGrp="everyone"/>
      <w:r w:rsidR="008F439B">
        <w:t xml:space="preserve">        </w:t>
      </w:r>
      <w:r w:rsidRPr="002C4C0B">
        <w:t xml:space="preserve"> </w:t>
      </w:r>
      <w:permEnd w:id="1724986774"/>
      <w:r w:rsidR="00A9034B" w:rsidRPr="002C4C0B">
        <w:t xml:space="preserve">le </w:t>
      </w:r>
      <w:permStart w:id="311852207" w:edGrp="everyone"/>
      <w:r w:rsidR="008F439B">
        <w:t xml:space="preserve">          </w:t>
      </w:r>
      <w:permEnd w:id="311852207"/>
      <w:r w:rsidR="008F439B">
        <w:t xml:space="preserve">   </w:t>
      </w:r>
    </w:p>
    <w:p w:rsidR="00EE6119" w:rsidRPr="002C4C0B" w:rsidRDefault="00EE6119" w:rsidP="001C1BEB">
      <w:pPr>
        <w:pStyle w:val="Corpsdetexte3"/>
        <w:jc w:val="both"/>
      </w:pPr>
    </w:p>
    <w:p w:rsidR="00EE6119" w:rsidRPr="002C4C0B" w:rsidRDefault="00EE6119" w:rsidP="001C1BEB">
      <w:pPr>
        <w:pStyle w:val="Corpsdetexte3"/>
        <w:ind w:left="708" w:firstLine="708"/>
        <w:jc w:val="both"/>
      </w:pPr>
      <w:r w:rsidRPr="002C4C0B">
        <w:t>Le Président</w:t>
      </w:r>
      <w:r w:rsidRPr="002C4C0B">
        <w:tab/>
      </w:r>
      <w:r w:rsidRPr="002C4C0B">
        <w:tab/>
      </w:r>
      <w:r w:rsidRPr="002C4C0B">
        <w:tab/>
      </w:r>
      <w:r w:rsidRPr="002C4C0B">
        <w:tab/>
      </w:r>
      <w:r w:rsidRPr="002C4C0B">
        <w:tab/>
      </w:r>
      <w:r w:rsidR="008F439B">
        <w:t>Le</w:t>
      </w:r>
      <w:r w:rsidRPr="002C4C0B">
        <w:t xml:space="preserve"> Secrétaire</w:t>
      </w:r>
      <w:bookmarkStart w:id="0" w:name="_GoBack"/>
      <w:bookmarkEnd w:id="0"/>
    </w:p>
    <w:sectPr w:rsidR="00EE6119" w:rsidRPr="002C4C0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D1" w:rsidRDefault="00DD4BD1">
      <w:r>
        <w:separator/>
      </w:r>
    </w:p>
  </w:endnote>
  <w:endnote w:type="continuationSeparator" w:id="0">
    <w:p w:rsidR="00DD4BD1" w:rsidRDefault="00DD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7E" w:rsidRDefault="00C55F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55F7E" w:rsidRDefault="00C55F7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7E" w:rsidRDefault="00C55F7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835D7">
      <w:rPr>
        <w:rStyle w:val="Numrodepage"/>
        <w:noProof/>
      </w:rPr>
      <w:t>7</w:t>
    </w:r>
    <w:r>
      <w:rPr>
        <w:rStyle w:val="Numrodepage"/>
      </w:rPr>
      <w:fldChar w:fldCharType="end"/>
    </w:r>
  </w:p>
  <w:p w:rsidR="00C55F7E" w:rsidRDefault="00C55F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D1" w:rsidRDefault="00DD4BD1">
      <w:r>
        <w:separator/>
      </w:r>
    </w:p>
  </w:footnote>
  <w:footnote w:type="continuationSeparator" w:id="0">
    <w:p w:rsidR="00DD4BD1" w:rsidRDefault="00DD4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14800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Full" w:cryptAlgorithmClass="hash" w:cryptAlgorithmType="typeAny" w:cryptAlgorithmSid="4" w:cryptSpinCount="100000" w:hash="pg8NZciWkrmultH7S27mKfs3oow=" w:salt="6mvX300XWPyu9PymQ5A1uQ=="/>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BEB"/>
    <w:rsid w:val="00080EBB"/>
    <w:rsid w:val="001C1BEB"/>
    <w:rsid w:val="001C2A44"/>
    <w:rsid w:val="001C4179"/>
    <w:rsid w:val="002C4C0B"/>
    <w:rsid w:val="003709CE"/>
    <w:rsid w:val="004C2BD2"/>
    <w:rsid w:val="00587284"/>
    <w:rsid w:val="006F3A9A"/>
    <w:rsid w:val="00771276"/>
    <w:rsid w:val="008512D1"/>
    <w:rsid w:val="008D6CBC"/>
    <w:rsid w:val="008F439B"/>
    <w:rsid w:val="009F72F3"/>
    <w:rsid w:val="00A835D7"/>
    <w:rsid w:val="00A9034B"/>
    <w:rsid w:val="00B50D8A"/>
    <w:rsid w:val="00BB2F19"/>
    <w:rsid w:val="00C55F7E"/>
    <w:rsid w:val="00CE183E"/>
    <w:rsid w:val="00D3746E"/>
    <w:rsid w:val="00DD4BD1"/>
    <w:rsid w:val="00E156F1"/>
    <w:rsid w:val="00E26DF9"/>
    <w:rsid w:val="00EE6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pPr>
      <w:keepNext/>
      <w:outlineLvl w:val="0"/>
    </w:pPr>
    <w:rPr>
      <w:rFonts w:ascii="Comic Sans MS" w:hAnsi="Comic Sans MS"/>
      <w:b/>
      <w:bCs/>
      <w:sz w:val="22"/>
    </w:rPr>
  </w:style>
  <w:style w:type="paragraph" w:styleId="Titre2">
    <w:name w:val="heading 2"/>
    <w:basedOn w:val="Normal"/>
    <w:next w:val="Normal"/>
    <w:link w:val="Titre2Car"/>
    <w:uiPriority w:val="9"/>
    <w:qFormat/>
    <w:pPr>
      <w:keepNext/>
      <w:jc w:val="both"/>
      <w:outlineLvl w:val="1"/>
    </w:pPr>
    <w:rPr>
      <w:rFonts w:ascii="Comic Sans MS" w:hAnsi="Comic Sans MS"/>
      <w:i/>
      <w:iCs/>
      <w:sz w:val="20"/>
    </w:rPr>
  </w:style>
  <w:style w:type="character" w:default="1" w:styleId="Policepardfaut">
    <w:name w:val="Default Paragraph Font"/>
    <w:uiPriority w:val="1"/>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semiHidden/>
    <w:locked/>
    <w:rPr>
      <w:rFonts w:ascii="Cambria" w:eastAsia="Times New Roman" w:hAnsi="Cambria" w:cs="Times New Roman"/>
      <w:b/>
      <w:bCs/>
      <w:i/>
      <w:iCs/>
      <w:sz w:val="28"/>
      <w:szCs w:val="28"/>
    </w:rPr>
  </w:style>
  <w:style w:type="paragraph" w:styleId="Corpsdetexte">
    <w:name w:val="Body Text"/>
    <w:basedOn w:val="Normal"/>
    <w:link w:val="CorpsdetexteCar"/>
    <w:uiPriority w:val="99"/>
    <w:pPr>
      <w:jc w:val="both"/>
    </w:pPr>
    <w:rPr>
      <w:rFonts w:ascii="Comic Sans MS" w:hAnsi="Comic Sans MS"/>
      <w:sz w:val="20"/>
    </w:rPr>
  </w:style>
  <w:style w:type="character" w:customStyle="1" w:styleId="CorpsdetexteCar">
    <w:name w:val="Corps de texte Car"/>
    <w:link w:val="Corpsdetexte"/>
    <w:uiPriority w:val="99"/>
    <w:semiHidden/>
    <w:locked/>
    <w:rPr>
      <w:rFonts w:cs="Times New Roman"/>
      <w:sz w:val="24"/>
      <w:szCs w:val="24"/>
    </w:rPr>
  </w:style>
  <w:style w:type="paragraph" w:styleId="Pieddepage">
    <w:name w:val="footer"/>
    <w:basedOn w:val="Normal"/>
    <w:link w:val="PieddepageCar"/>
    <w:uiPriority w:val="99"/>
    <w:pPr>
      <w:tabs>
        <w:tab w:val="center" w:pos="4819"/>
        <w:tab w:val="right" w:pos="9071"/>
      </w:tabs>
    </w:pPr>
    <w:rPr>
      <w:rFonts w:ascii="Bookman" w:hAnsi="Bookman"/>
      <w:sz w:val="28"/>
      <w:szCs w:val="28"/>
    </w:rPr>
  </w:style>
  <w:style w:type="character" w:customStyle="1" w:styleId="PieddepageCar">
    <w:name w:val="Pied de page Car"/>
    <w:link w:val="Pieddepage"/>
    <w:uiPriority w:val="99"/>
    <w:semiHidden/>
    <w:locked/>
    <w:rPr>
      <w:rFonts w:cs="Times New Roman"/>
      <w:sz w:val="24"/>
      <w:szCs w:val="24"/>
    </w:rPr>
  </w:style>
  <w:style w:type="paragraph" w:customStyle="1" w:styleId="Enumration">
    <w:name w:val="Enumération"/>
    <w:basedOn w:val="Normal"/>
    <w:pPr>
      <w:spacing w:before="240" w:line="360" w:lineRule="atLeast"/>
      <w:ind w:left="1600" w:hanging="480"/>
      <w:jc w:val="both"/>
    </w:pPr>
    <w:rPr>
      <w:rFonts w:ascii="Bookman" w:hAnsi="Bookman"/>
      <w:sz w:val="28"/>
      <w:szCs w:val="28"/>
    </w:rPr>
  </w:style>
  <w:style w:type="paragraph" w:styleId="Titre">
    <w:name w:val="Title"/>
    <w:basedOn w:val="Normal"/>
    <w:link w:val="TitreCar"/>
    <w:uiPriority w:val="10"/>
    <w:qFormat/>
    <w:pPr>
      <w:jc w:val="center"/>
    </w:pPr>
    <w:rPr>
      <w:rFonts w:ascii="Comic Sans MS" w:hAnsi="Comic Sans MS"/>
      <w:b/>
      <w:bCs/>
      <w:sz w:val="28"/>
    </w:rPr>
  </w:style>
  <w:style w:type="character" w:customStyle="1" w:styleId="TitreCar">
    <w:name w:val="Titre Car"/>
    <w:link w:val="Titre"/>
    <w:uiPriority w:val="10"/>
    <w:locked/>
    <w:rPr>
      <w:rFonts w:ascii="Cambria" w:eastAsia="Times New Roman" w:hAnsi="Cambria" w:cs="Times New Roman"/>
      <w:b/>
      <w:bCs/>
      <w:kern w:val="28"/>
      <w:sz w:val="32"/>
      <w:szCs w:val="32"/>
    </w:rPr>
  </w:style>
  <w:style w:type="paragraph" w:styleId="Sous-titre">
    <w:name w:val="Subtitle"/>
    <w:basedOn w:val="Normal"/>
    <w:link w:val="Sous-titreCar"/>
    <w:uiPriority w:val="11"/>
    <w:qFormat/>
    <w:pPr>
      <w:jc w:val="both"/>
    </w:pPr>
    <w:rPr>
      <w:rFonts w:ascii="Comic Sans MS" w:hAnsi="Comic Sans MS"/>
      <w:b/>
      <w:bCs/>
      <w:sz w:val="20"/>
    </w:rPr>
  </w:style>
  <w:style w:type="character" w:customStyle="1" w:styleId="Sous-titreCar">
    <w:name w:val="Sous-titre Car"/>
    <w:link w:val="Sous-titre"/>
    <w:uiPriority w:val="11"/>
    <w:locked/>
    <w:rPr>
      <w:rFonts w:ascii="Cambria" w:eastAsia="Times New Roman" w:hAnsi="Cambria" w:cs="Times New Roman"/>
      <w:sz w:val="24"/>
      <w:szCs w:val="24"/>
    </w:rPr>
  </w:style>
  <w:style w:type="paragraph" w:customStyle="1" w:styleId="Texte">
    <w:name w:val="Texte"/>
    <w:basedOn w:val="Normal"/>
    <w:pPr>
      <w:spacing w:before="240" w:line="360" w:lineRule="atLeast"/>
      <w:ind w:firstLine="1720"/>
      <w:jc w:val="both"/>
    </w:pPr>
    <w:rPr>
      <w:rFonts w:ascii="Bookman" w:hAnsi="Bookman"/>
      <w:sz w:val="28"/>
      <w:szCs w:val="28"/>
    </w:rPr>
  </w:style>
  <w:style w:type="paragraph" w:styleId="Listepuces">
    <w:name w:val="List Bullet"/>
    <w:basedOn w:val="Normal"/>
    <w:autoRedefine/>
    <w:uiPriority w:val="99"/>
    <w:pPr>
      <w:numPr>
        <w:numId w:val="2"/>
      </w:numPr>
    </w:pPr>
    <w:rPr>
      <w:rFonts w:ascii="Comic Sans MS" w:hAnsi="Comic Sans MS"/>
      <w:sz w:val="20"/>
    </w:rPr>
  </w:style>
  <w:style w:type="paragraph" w:styleId="Corpsdetexte2">
    <w:name w:val="Body Text 2"/>
    <w:basedOn w:val="Normal"/>
    <w:link w:val="Corpsdetexte2Car"/>
    <w:uiPriority w:val="99"/>
    <w:rPr>
      <w:rFonts w:ascii="Comic Sans MS" w:hAnsi="Comic Sans MS"/>
      <w:sz w:val="20"/>
    </w:rPr>
  </w:style>
  <w:style w:type="character" w:customStyle="1" w:styleId="Corpsdetexte2Car">
    <w:name w:val="Corps de texte 2 Car"/>
    <w:link w:val="Corpsdetexte2"/>
    <w:uiPriority w:val="99"/>
    <w:semiHidden/>
    <w:locked/>
    <w:rPr>
      <w:rFonts w:cs="Times New Roman"/>
      <w:sz w:val="24"/>
      <w:szCs w:val="24"/>
    </w:rPr>
  </w:style>
  <w:style w:type="paragraph" w:styleId="Corpsdetexte3">
    <w:name w:val="Body Text 3"/>
    <w:basedOn w:val="Normal"/>
    <w:link w:val="Corpsdetexte3Car"/>
    <w:uiPriority w:val="99"/>
    <w:rPr>
      <w:rFonts w:ascii="Comic Sans MS" w:hAnsi="Comic Sans MS"/>
      <w:i/>
      <w:iCs/>
      <w:sz w:val="20"/>
    </w:rPr>
  </w:style>
  <w:style w:type="character" w:customStyle="1" w:styleId="Corpsdetexte3Car">
    <w:name w:val="Corps de texte 3 Car"/>
    <w:link w:val="Corpsdetexte3"/>
    <w:uiPriority w:val="99"/>
    <w:semiHidden/>
    <w:locked/>
    <w:rPr>
      <w:rFonts w:cs="Times New Roman"/>
      <w:sz w:val="16"/>
      <w:szCs w:val="16"/>
    </w:rPr>
  </w:style>
  <w:style w:type="character" w:styleId="Numrodepage">
    <w:name w:val="page number"/>
    <w:uiPriority w:val="99"/>
    <w:rPr>
      <w:rFonts w:cs="Times New Roman"/>
    </w:rPr>
  </w:style>
  <w:style w:type="character" w:styleId="Accentuation">
    <w:name w:val="Emphasis"/>
    <w:uiPriority w:val="20"/>
    <w:qFormat/>
    <w:rsid w:val="009F72F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2153</Words>
  <Characters>11842</Characters>
  <Application>Microsoft Office Word</Application>
  <DocSecurity>8</DocSecurity>
  <Lines>98</Lines>
  <Paragraphs>27</Paragraphs>
  <ScaleCrop>false</ScaleCrop>
  <HeadingPairs>
    <vt:vector size="2" baseType="variant">
      <vt:variant>
        <vt:lpstr>Titre</vt:lpstr>
      </vt:variant>
      <vt:variant>
        <vt:i4>1</vt:i4>
      </vt:variant>
    </vt:vector>
  </HeadingPairs>
  <TitlesOfParts>
    <vt:vector size="1" baseType="lpstr">
      <vt:lpstr>STATUTS DE LA LIGUE REGIONALE DE</vt:lpstr>
    </vt:vector>
  </TitlesOfParts>
  <Company>DRDJS</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LIGUE REGIONALE DE</dc:title>
  <dc:creator>rapha</dc:creator>
  <cp:lastModifiedBy>VOLTZ, Xavier</cp:lastModifiedBy>
  <cp:revision>2</cp:revision>
  <cp:lastPrinted>2005-01-19T08:57:00Z</cp:lastPrinted>
  <dcterms:created xsi:type="dcterms:W3CDTF">2013-07-04T05:48:00Z</dcterms:created>
  <dcterms:modified xsi:type="dcterms:W3CDTF">2013-07-04T05:48:00Z</dcterms:modified>
</cp:coreProperties>
</file>